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D" w:rsidRDefault="002E516B" w:rsidP="00757235">
      <w:pPr>
        <w:jc w:val="both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21590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4DD">
        <w:t xml:space="preserve">                                                              </w:t>
      </w: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  <w:r>
        <w:t xml:space="preserve">             </w:t>
      </w:r>
    </w:p>
    <w:p w:rsidR="00F114DD" w:rsidRPr="005A7407" w:rsidRDefault="00F114DD" w:rsidP="00757235">
      <w:pPr>
        <w:pStyle w:val="1"/>
        <w:ind w:left="708" w:firstLine="708"/>
        <w:jc w:val="both"/>
        <w:rPr>
          <w:bCs/>
          <w:sz w:val="24"/>
          <w:szCs w:val="24"/>
        </w:rPr>
      </w:pPr>
      <w:r w:rsidRPr="005A7407">
        <w:rPr>
          <w:bCs/>
          <w:sz w:val="24"/>
          <w:szCs w:val="24"/>
        </w:rPr>
        <w:t xml:space="preserve">                </w:t>
      </w:r>
    </w:p>
    <w:p w:rsidR="005A7407" w:rsidRDefault="005A7407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A7407" w:rsidRDefault="005A7407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114DD" w:rsidRPr="002E516B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E516B">
        <w:rPr>
          <w:rFonts w:ascii="Times New Roman" w:hAnsi="Times New Roman" w:cs="Times New Roman"/>
          <w:sz w:val="26"/>
          <w:szCs w:val="26"/>
        </w:rPr>
        <w:t>СОБРАНИЕ ДЕПУТАТОВ</w:t>
      </w:r>
    </w:p>
    <w:p w:rsidR="00F114DD" w:rsidRPr="002E516B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E516B">
        <w:rPr>
          <w:rFonts w:ascii="Times New Roman" w:hAnsi="Times New Roman" w:cs="Times New Roman"/>
          <w:sz w:val="26"/>
          <w:szCs w:val="26"/>
        </w:rPr>
        <w:t>ВАРНЕНСКОГО МУНИЦИПАЛЬНОГО РАЙОНА</w:t>
      </w:r>
    </w:p>
    <w:p w:rsidR="00F114DD" w:rsidRPr="002E516B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E516B">
        <w:rPr>
          <w:rFonts w:ascii="Times New Roman" w:hAnsi="Times New Roman" w:cs="Times New Roman"/>
          <w:sz w:val="26"/>
          <w:szCs w:val="26"/>
        </w:rPr>
        <w:t>ЧЕЛЯБИНСКОЙ ОБЛАСТИ</w:t>
      </w:r>
    </w:p>
    <w:p w:rsidR="00F114DD" w:rsidRPr="002E516B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114DD" w:rsidRPr="002E516B" w:rsidRDefault="00F114DD" w:rsidP="00BA745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E516B">
        <w:rPr>
          <w:rFonts w:ascii="Times New Roman" w:hAnsi="Times New Roman" w:cs="Times New Roman"/>
          <w:sz w:val="26"/>
          <w:szCs w:val="26"/>
        </w:rPr>
        <w:t>РЕШЕНИЕ</w:t>
      </w:r>
    </w:p>
    <w:p w:rsidR="00F114DD" w:rsidRPr="002E516B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5A7407" w:rsidRPr="002E516B" w:rsidRDefault="00B703AC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E516B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1A5D90" w:rsidRPr="002E516B">
        <w:rPr>
          <w:rFonts w:ascii="Times New Roman" w:hAnsi="Times New Roman" w:cs="Times New Roman"/>
          <w:b w:val="0"/>
          <w:sz w:val="26"/>
          <w:szCs w:val="26"/>
        </w:rPr>
        <w:t>20 февраля</w:t>
      </w:r>
      <w:r w:rsidR="00BA2DB1" w:rsidRPr="002E516B">
        <w:rPr>
          <w:rFonts w:ascii="Times New Roman" w:hAnsi="Times New Roman" w:cs="Times New Roman"/>
          <w:b w:val="0"/>
          <w:sz w:val="26"/>
          <w:szCs w:val="26"/>
        </w:rPr>
        <w:t xml:space="preserve"> 201</w:t>
      </w:r>
      <w:r w:rsidR="001A5D90" w:rsidRPr="002E516B">
        <w:rPr>
          <w:rFonts w:ascii="Times New Roman" w:hAnsi="Times New Roman" w:cs="Times New Roman"/>
          <w:b w:val="0"/>
          <w:sz w:val="26"/>
          <w:szCs w:val="26"/>
        </w:rPr>
        <w:t>9</w:t>
      </w:r>
      <w:r w:rsidR="00F114DD" w:rsidRPr="002E516B">
        <w:rPr>
          <w:rFonts w:ascii="Times New Roman" w:hAnsi="Times New Roman" w:cs="Times New Roman"/>
          <w:b w:val="0"/>
          <w:sz w:val="26"/>
          <w:szCs w:val="26"/>
        </w:rPr>
        <w:t xml:space="preserve"> года </w:t>
      </w:r>
    </w:p>
    <w:p w:rsidR="00F114DD" w:rsidRPr="002E516B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E516B">
        <w:rPr>
          <w:rFonts w:ascii="Times New Roman" w:hAnsi="Times New Roman" w:cs="Times New Roman"/>
          <w:b w:val="0"/>
          <w:sz w:val="26"/>
          <w:szCs w:val="26"/>
        </w:rPr>
        <w:t>с</w:t>
      </w:r>
      <w:r w:rsidR="00EB05D3" w:rsidRPr="002E516B">
        <w:rPr>
          <w:rFonts w:ascii="Times New Roman" w:hAnsi="Times New Roman" w:cs="Times New Roman"/>
          <w:b w:val="0"/>
          <w:sz w:val="26"/>
          <w:szCs w:val="26"/>
        </w:rPr>
        <w:t>. В</w:t>
      </w:r>
      <w:r w:rsidRPr="002E516B">
        <w:rPr>
          <w:rFonts w:ascii="Times New Roman" w:hAnsi="Times New Roman" w:cs="Times New Roman"/>
          <w:b w:val="0"/>
          <w:sz w:val="26"/>
          <w:szCs w:val="26"/>
        </w:rPr>
        <w:t>арна</w:t>
      </w:r>
      <w:r w:rsidR="005A7407" w:rsidRPr="002E516B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</w:t>
      </w:r>
      <w:r w:rsidR="003C5953" w:rsidRPr="002E516B">
        <w:rPr>
          <w:rFonts w:ascii="Times New Roman" w:hAnsi="Times New Roman" w:cs="Times New Roman"/>
          <w:b w:val="0"/>
          <w:sz w:val="26"/>
          <w:szCs w:val="26"/>
        </w:rPr>
        <w:t xml:space="preserve">     № </w:t>
      </w:r>
      <w:r w:rsidR="001A5D90" w:rsidRPr="002E516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00017" w:rsidRPr="002E516B">
        <w:rPr>
          <w:rFonts w:ascii="Times New Roman" w:hAnsi="Times New Roman" w:cs="Times New Roman"/>
          <w:b w:val="0"/>
          <w:sz w:val="26"/>
          <w:szCs w:val="26"/>
        </w:rPr>
        <w:t>5</w:t>
      </w:r>
      <w:r w:rsidR="001A5D90" w:rsidRPr="002E516B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</w:p>
    <w:p w:rsidR="00BA2DB1" w:rsidRPr="002E516B" w:rsidRDefault="00BA2DB1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114DD" w:rsidRPr="002E516B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E516B">
        <w:rPr>
          <w:rFonts w:ascii="Times New Roman" w:hAnsi="Times New Roman" w:cs="Times New Roman"/>
          <w:sz w:val="26"/>
          <w:szCs w:val="26"/>
        </w:rPr>
        <w:t xml:space="preserve">О внесении изменений и дополнений </w:t>
      </w:r>
    </w:p>
    <w:p w:rsidR="00F114DD" w:rsidRPr="002E516B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E516B">
        <w:rPr>
          <w:rFonts w:ascii="Times New Roman" w:hAnsi="Times New Roman" w:cs="Times New Roman"/>
          <w:sz w:val="26"/>
          <w:szCs w:val="26"/>
        </w:rPr>
        <w:t>в бюджет Варненского муниципального</w:t>
      </w:r>
    </w:p>
    <w:p w:rsidR="00F114DD" w:rsidRPr="002E516B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E516B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312077" w:rsidRPr="002E516B">
        <w:rPr>
          <w:rFonts w:ascii="Times New Roman" w:hAnsi="Times New Roman" w:cs="Times New Roman"/>
          <w:sz w:val="26"/>
          <w:szCs w:val="26"/>
        </w:rPr>
        <w:t>на 201</w:t>
      </w:r>
      <w:r w:rsidR="001A5D90" w:rsidRPr="002E516B">
        <w:rPr>
          <w:rFonts w:ascii="Times New Roman" w:hAnsi="Times New Roman" w:cs="Times New Roman"/>
          <w:sz w:val="26"/>
          <w:szCs w:val="26"/>
        </w:rPr>
        <w:t>9</w:t>
      </w:r>
      <w:r w:rsidRPr="002E516B">
        <w:rPr>
          <w:rFonts w:ascii="Times New Roman" w:hAnsi="Times New Roman" w:cs="Times New Roman"/>
          <w:sz w:val="26"/>
          <w:szCs w:val="26"/>
        </w:rPr>
        <w:t xml:space="preserve"> год </w:t>
      </w:r>
      <w:r w:rsidR="00312077" w:rsidRPr="002E516B">
        <w:rPr>
          <w:rFonts w:ascii="Times New Roman" w:hAnsi="Times New Roman" w:cs="Times New Roman"/>
          <w:sz w:val="26"/>
          <w:szCs w:val="26"/>
        </w:rPr>
        <w:t>и плановый период 20</w:t>
      </w:r>
      <w:r w:rsidR="001A5D90" w:rsidRPr="002E516B">
        <w:rPr>
          <w:rFonts w:ascii="Times New Roman" w:hAnsi="Times New Roman" w:cs="Times New Roman"/>
          <w:sz w:val="26"/>
          <w:szCs w:val="26"/>
        </w:rPr>
        <w:t>20</w:t>
      </w:r>
      <w:r w:rsidR="00312077" w:rsidRPr="002E516B">
        <w:rPr>
          <w:rFonts w:ascii="Times New Roman" w:hAnsi="Times New Roman" w:cs="Times New Roman"/>
          <w:sz w:val="26"/>
          <w:szCs w:val="26"/>
        </w:rPr>
        <w:t>-20</w:t>
      </w:r>
      <w:r w:rsidR="00D853FA" w:rsidRPr="002E516B">
        <w:rPr>
          <w:rFonts w:ascii="Times New Roman" w:hAnsi="Times New Roman" w:cs="Times New Roman"/>
          <w:sz w:val="26"/>
          <w:szCs w:val="26"/>
        </w:rPr>
        <w:t>2</w:t>
      </w:r>
      <w:r w:rsidR="001A5D90" w:rsidRPr="002E516B">
        <w:rPr>
          <w:rFonts w:ascii="Times New Roman" w:hAnsi="Times New Roman" w:cs="Times New Roman"/>
          <w:sz w:val="26"/>
          <w:szCs w:val="26"/>
        </w:rPr>
        <w:t>1</w:t>
      </w:r>
      <w:r w:rsidR="00312077" w:rsidRPr="002E516B">
        <w:rPr>
          <w:rFonts w:ascii="Times New Roman" w:hAnsi="Times New Roman" w:cs="Times New Roman"/>
          <w:sz w:val="26"/>
          <w:szCs w:val="26"/>
        </w:rPr>
        <w:t>гг</w:t>
      </w:r>
    </w:p>
    <w:p w:rsidR="00062262" w:rsidRPr="002E516B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A7407" w:rsidRPr="002E516B" w:rsidRDefault="00F114DD" w:rsidP="00766AEE">
      <w:pPr>
        <w:pStyle w:val="ConsPlusNormal"/>
        <w:widowControl/>
        <w:ind w:firstLine="0"/>
        <w:jc w:val="both"/>
        <w:rPr>
          <w:sz w:val="26"/>
          <w:szCs w:val="26"/>
        </w:rPr>
      </w:pPr>
      <w:r w:rsidRPr="002E516B">
        <w:rPr>
          <w:b/>
          <w:sz w:val="26"/>
          <w:szCs w:val="26"/>
        </w:rPr>
        <w:tab/>
      </w:r>
      <w:r w:rsidRPr="002E516B">
        <w:rPr>
          <w:sz w:val="26"/>
          <w:szCs w:val="26"/>
        </w:rPr>
        <w:t>Собрание депутатов Варненского муниципального района</w:t>
      </w:r>
    </w:p>
    <w:p w:rsidR="006C376E" w:rsidRPr="002E516B" w:rsidRDefault="006C376E" w:rsidP="00766AEE">
      <w:pPr>
        <w:pStyle w:val="ConsPlusNormal"/>
        <w:widowControl/>
        <w:ind w:firstLine="0"/>
        <w:jc w:val="both"/>
        <w:rPr>
          <w:b/>
          <w:sz w:val="26"/>
          <w:szCs w:val="26"/>
        </w:rPr>
      </w:pPr>
    </w:p>
    <w:p w:rsidR="004C2F15" w:rsidRPr="002E516B" w:rsidRDefault="00F114DD" w:rsidP="00766AEE">
      <w:pPr>
        <w:pStyle w:val="ConsPlusNormal"/>
        <w:widowControl/>
        <w:ind w:firstLine="0"/>
        <w:jc w:val="center"/>
        <w:rPr>
          <w:b/>
          <w:sz w:val="26"/>
          <w:szCs w:val="26"/>
        </w:rPr>
      </w:pPr>
      <w:r w:rsidRPr="002E516B">
        <w:rPr>
          <w:b/>
          <w:sz w:val="26"/>
          <w:szCs w:val="26"/>
        </w:rPr>
        <w:t>РЕШАЕТ:</w:t>
      </w:r>
    </w:p>
    <w:p w:rsidR="006C376E" w:rsidRPr="002E516B" w:rsidRDefault="006C376E" w:rsidP="00766AEE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F114DD" w:rsidRPr="002E516B" w:rsidRDefault="00F114DD" w:rsidP="007E426C">
      <w:pPr>
        <w:pStyle w:val="ConsPlusNormal"/>
        <w:widowControl/>
        <w:ind w:firstLine="708"/>
        <w:jc w:val="both"/>
        <w:rPr>
          <w:sz w:val="26"/>
          <w:szCs w:val="26"/>
        </w:rPr>
      </w:pPr>
      <w:r w:rsidRPr="002E516B">
        <w:rPr>
          <w:sz w:val="26"/>
          <w:szCs w:val="26"/>
        </w:rPr>
        <w:t>1.</w:t>
      </w:r>
      <w:r w:rsidR="005A7407" w:rsidRPr="002E516B">
        <w:rPr>
          <w:sz w:val="26"/>
          <w:szCs w:val="26"/>
        </w:rPr>
        <w:t xml:space="preserve"> </w:t>
      </w:r>
      <w:r w:rsidRPr="002E516B">
        <w:rPr>
          <w:sz w:val="26"/>
          <w:szCs w:val="26"/>
        </w:rPr>
        <w:t>Внести в бюджет Варненско</w:t>
      </w:r>
      <w:r w:rsidR="003C5953" w:rsidRPr="002E516B">
        <w:rPr>
          <w:sz w:val="26"/>
          <w:szCs w:val="26"/>
        </w:rPr>
        <w:t>г</w:t>
      </w:r>
      <w:r w:rsidR="001253D3" w:rsidRPr="002E516B">
        <w:rPr>
          <w:sz w:val="26"/>
          <w:szCs w:val="26"/>
        </w:rPr>
        <w:t xml:space="preserve">о </w:t>
      </w:r>
      <w:r w:rsidR="00D70328" w:rsidRPr="002E516B">
        <w:rPr>
          <w:sz w:val="26"/>
          <w:szCs w:val="26"/>
        </w:rPr>
        <w:t>м</w:t>
      </w:r>
      <w:r w:rsidR="00312077" w:rsidRPr="002E516B">
        <w:rPr>
          <w:sz w:val="26"/>
          <w:szCs w:val="26"/>
        </w:rPr>
        <w:t>униципального района на 201</w:t>
      </w:r>
      <w:r w:rsidR="001A5D90" w:rsidRPr="002E516B">
        <w:rPr>
          <w:sz w:val="26"/>
          <w:szCs w:val="26"/>
        </w:rPr>
        <w:t>9</w:t>
      </w:r>
      <w:r w:rsidR="00D70328" w:rsidRPr="002E516B">
        <w:rPr>
          <w:sz w:val="26"/>
          <w:szCs w:val="26"/>
        </w:rPr>
        <w:t xml:space="preserve"> год</w:t>
      </w:r>
      <w:r w:rsidR="00312077" w:rsidRPr="002E516B">
        <w:rPr>
          <w:sz w:val="26"/>
          <w:szCs w:val="26"/>
        </w:rPr>
        <w:t xml:space="preserve"> и плановый период 20</w:t>
      </w:r>
      <w:r w:rsidR="001A5D90" w:rsidRPr="002E516B">
        <w:rPr>
          <w:sz w:val="26"/>
          <w:szCs w:val="26"/>
        </w:rPr>
        <w:t>20</w:t>
      </w:r>
      <w:r w:rsidR="00312077" w:rsidRPr="002E516B">
        <w:rPr>
          <w:sz w:val="26"/>
          <w:szCs w:val="26"/>
        </w:rPr>
        <w:t>-20</w:t>
      </w:r>
      <w:r w:rsidR="00D853FA" w:rsidRPr="002E516B">
        <w:rPr>
          <w:sz w:val="26"/>
          <w:szCs w:val="26"/>
        </w:rPr>
        <w:t>2</w:t>
      </w:r>
      <w:r w:rsidR="001A5D90" w:rsidRPr="002E516B">
        <w:rPr>
          <w:sz w:val="26"/>
          <w:szCs w:val="26"/>
        </w:rPr>
        <w:t>1</w:t>
      </w:r>
      <w:r w:rsidR="00312077" w:rsidRPr="002E516B">
        <w:rPr>
          <w:sz w:val="26"/>
          <w:szCs w:val="26"/>
        </w:rPr>
        <w:t xml:space="preserve"> год</w:t>
      </w:r>
      <w:r w:rsidR="00E65A16" w:rsidRPr="002E516B">
        <w:rPr>
          <w:sz w:val="26"/>
          <w:szCs w:val="26"/>
        </w:rPr>
        <w:t>ов</w:t>
      </w:r>
      <w:r w:rsidR="007D285E" w:rsidRPr="002E516B">
        <w:rPr>
          <w:sz w:val="26"/>
          <w:szCs w:val="26"/>
        </w:rPr>
        <w:t>,</w:t>
      </w:r>
      <w:r w:rsidRPr="002E516B">
        <w:rPr>
          <w:sz w:val="26"/>
          <w:szCs w:val="26"/>
        </w:rPr>
        <w:t xml:space="preserve"> принятый Решением Собрания депутатов Варненского му</w:t>
      </w:r>
      <w:r w:rsidR="002868A6" w:rsidRPr="002E516B">
        <w:rPr>
          <w:sz w:val="26"/>
          <w:szCs w:val="26"/>
        </w:rPr>
        <w:t>ниципаль</w:t>
      </w:r>
      <w:r w:rsidR="00312077" w:rsidRPr="002E516B">
        <w:rPr>
          <w:sz w:val="26"/>
          <w:szCs w:val="26"/>
        </w:rPr>
        <w:t xml:space="preserve">ного района от </w:t>
      </w:r>
      <w:r w:rsidR="00D853FA" w:rsidRPr="002E516B">
        <w:rPr>
          <w:sz w:val="26"/>
          <w:szCs w:val="26"/>
        </w:rPr>
        <w:t>0</w:t>
      </w:r>
      <w:r w:rsidR="001A5D90" w:rsidRPr="002E516B">
        <w:rPr>
          <w:sz w:val="26"/>
          <w:szCs w:val="26"/>
        </w:rPr>
        <w:t>5</w:t>
      </w:r>
      <w:r w:rsidR="00312077" w:rsidRPr="002E516B">
        <w:rPr>
          <w:sz w:val="26"/>
          <w:szCs w:val="26"/>
        </w:rPr>
        <w:t xml:space="preserve"> декабря  201</w:t>
      </w:r>
      <w:r w:rsidR="001A5D90" w:rsidRPr="002E516B">
        <w:rPr>
          <w:sz w:val="26"/>
          <w:szCs w:val="26"/>
        </w:rPr>
        <w:t>8</w:t>
      </w:r>
      <w:r w:rsidR="00A97DE6" w:rsidRPr="002E516B">
        <w:rPr>
          <w:sz w:val="26"/>
          <w:szCs w:val="26"/>
        </w:rPr>
        <w:t xml:space="preserve"> </w:t>
      </w:r>
      <w:r w:rsidR="00844845" w:rsidRPr="002E516B">
        <w:rPr>
          <w:sz w:val="26"/>
          <w:szCs w:val="26"/>
        </w:rPr>
        <w:t>года</w:t>
      </w:r>
      <w:r w:rsidR="00153AB5" w:rsidRPr="002E516B">
        <w:rPr>
          <w:sz w:val="26"/>
          <w:szCs w:val="26"/>
        </w:rPr>
        <w:t xml:space="preserve"> </w:t>
      </w:r>
      <w:r w:rsidR="00312077" w:rsidRPr="002E516B">
        <w:rPr>
          <w:sz w:val="26"/>
          <w:szCs w:val="26"/>
        </w:rPr>
        <w:t xml:space="preserve"> № </w:t>
      </w:r>
      <w:r w:rsidR="001A5D90" w:rsidRPr="002E516B">
        <w:rPr>
          <w:sz w:val="26"/>
          <w:szCs w:val="26"/>
        </w:rPr>
        <w:t>89</w:t>
      </w:r>
      <w:r w:rsidR="003B25FE" w:rsidRPr="002E516B">
        <w:rPr>
          <w:sz w:val="26"/>
          <w:szCs w:val="26"/>
        </w:rPr>
        <w:t xml:space="preserve"> (с изменениями от </w:t>
      </w:r>
      <w:r w:rsidR="001A5D90" w:rsidRPr="002E516B">
        <w:rPr>
          <w:sz w:val="26"/>
          <w:szCs w:val="26"/>
        </w:rPr>
        <w:t>25</w:t>
      </w:r>
      <w:r w:rsidR="003B25FE" w:rsidRPr="002E516B">
        <w:rPr>
          <w:sz w:val="26"/>
          <w:szCs w:val="26"/>
        </w:rPr>
        <w:t>.12.201</w:t>
      </w:r>
      <w:r w:rsidR="001A5D90" w:rsidRPr="002E516B">
        <w:rPr>
          <w:sz w:val="26"/>
          <w:szCs w:val="26"/>
        </w:rPr>
        <w:t>8</w:t>
      </w:r>
      <w:r w:rsidR="003B25FE" w:rsidRPr="002E516B">
        <w:rPr>
          <w:sz w:val="26"/>
          <w:szCs w:val="26"/>
        </w:rPr>
        <w:t xml:space="preserve">г № </w:t>
      </w:r>
      <w:r w:rsidR="001A5D90" w:rsidRPr="002E516B">
        <w:rPr>
          <w:sz w:val="26"/>
          <w:szCs w:val="26"/>
        </w:rPr>
        <w:t>96</w:t>
      </w:r>
      <w:r w:rsidR="003B25FE" w:rsidRPr="002E516B">
        <w:rPr>
          <w:sz w:val="26"/>
          <w:szCs w:val="26"/>
        </w:rPr>
        <w:t>)</w:t>
      </w:r>
      <w:r w:rsidR="00D605C2" w:rsidRPr="002E516B">
        <w:rPr>
          <w:sz w:val="26"/>
          <w:szCs w:val="26"/>
        </w:rPr>
        <w:t>, следующие изменения</w:t>
      </w:r>
      <w:r w:rsidR="00A97DE6" w:rsidRPr="002E516B">
        <w:rPr>
          <w:sz w:val="26"/>
          <w:szCs w:val="26"/>
        </w:rPr>
        <w:t>:</w:t>
      </w:r>
    </w:p>
    <w:p w:rsidR="003E58CC" w:rsidRPr="002E516B" w:rsidRDefault="003E58CC" w:rsidP="007E426C">
      <w:pPr>
        <w:pStyle w:val="ConsPlusNormal"/>
        <w:widowControl/>
        <w:ind w:firstLine="708"/>
        <w:jc w:val="both"/>
        <w:rPr>
          <w:sz w:val="26"/>
          <w:szCs w:val="26"/>
        </w:rPr>
      </w:pPr>
      <w:r w:rsidRPr="002E516B">
        <w:rPr>
          <w:sz w:val="26"/>
          <w:szCs w:val="26"/>
        </w:rPr>
        <w:t>1) в</w:t>
      </w:r>
      <w:r w:rsidR="0086597E" w:rsidRPr="002E516B">
        <w:rPr>
          <w:sz w:val="26"/>
          <w:szCs w:val="26"/>
        </w:rPr>
        <w:t xml:space="preserve"> статье 1</w:t>
      </w:r>
      <w:r w:rsidR="00B1477A" w:rsidRPr="002E516B">
        <w:rPr>
          <w:sz w:val="26"/>
          <w:szCs w:val="26"/>
        </w:rPr>
        <w:t>:</w:t>
      </w:r>
      <w:r w:rsidR="0086597E" w:rsidRPr="002E516B">
        <w:rPr>
          <w:sz w:val="26"/>
          <w:szCs w:val="26"/>
        </w:rPr>
        <w:t xml:space="preserve"> </w:t>
      </w:r>
    </w:p>
    <w:p w:rsidR="0086597E" w:rsidRPr="002E516B" w:rsidRDefault="003E58CC" w:rsidP="00C9686B">
      <w:pPr>
        <w:pStyle w:val="ConsPlusNormal"/>
        <w:widowControl/>
        <w:ind w:firstLine="708"/>
        <w:jc w:val="both"/>
        <w:rPr>
          <w:sz w:val="26"/>
          <w:szCs w:val="26"/>
        </w:rPr>
      </w:pPr>
      <w:r w:rsidRPr="002E516B">
        <w:rPr>
          <w:sz w:val="26"/>
          <w:szCs w:val="26"/>
        </w:rPr>
        <w:t xml:space="preserve">  в </w:t>
      </w:r>
      <w:r w:rsidR="0086597E" w:rsidRPr="002E516B">
        <w:rPr>
          <w:sz w:val="26"/>
          <w:szCs w:val="26"/>
        </w:rPr>
        <w:t>пункт</w:t>
      </w:r>
      <w:r w:rsidRPr="002E516B">
        <w:rPr>
          <w:sz w:val="26"/>
          <w:szCs w:val="26"/>
        </w:rPr>
        <w:t>е</w:t>
      </w:r>
      <w:r w:rsidR="0086597E" w:rsidRPr="002E516B">
        <w:rPr>
          <w:sz w:val="26"/>
          <w:szCs w:val="26"/>
        </w:rPr>
        <w:t xml:space="preserve"> 1</w:t>
      </w:r>
      <w:r w:rsidR="00A97DE6" w:rsidRPr="002E516B">
        <w:rPr>
          <w:sz w:val="26"/>
          <w:szCs w:val="26"/>
        </w:rPr>
        <w:t>пп 1</w:t>
      </w:r>
      <w:r w:rsidR="0086597E" w:rsidRPr="002E516B">
        <w:rPr>
          <w:sz w:val="26"/>
          <w:szCs w:val="26"/>
        </w:rPr>
        <w:t xml:space="preserve"> слова «в сумме </w:t>
      </w:r>
      <w:r w:rsidR="00C23AF8" w:rsidRPr="002E516B">
        <w:rPr>
          <w:sz w:val="26"/>
          <w:szCs w:val="26"/>
        </w:rPr>
        <w:t>1 069 991,57</w:t>
      </w:r>
      <w:r w:rsidR="00AE2A0B" w:rsidRPr="002E516B">
        <w:rPr>
          <w:sz w:val="26"/>
          <w:szCs w:val="26"/>
        </w:rPr>
        <w:t xml:space="preserve"> </w:t>
      </w:r>
      <w:r w:rsidR="0086597E" w:rsidRPr="002E516B">
        <w:rPr>
          <w:sz w:val="26"/>
          <w:szCs w:val="26"/>
        </w:rPr>
        <w:t>тыс. руб</w:t>
      </w:r>
      <w:r w:rsidR="00A97DE6" w:rsidRPr="002E516B">
        <w:rPr>
          <w:sz w:val="26"/>
          <w:szCs w:val="26"/>
        </w:rPr>
        <w:t>лей</w:t>
      </w:r>
      <w:r w:rsidR="0086597E" w:rsidRPr="002E516B">
        <w:rPr>
          <w:sz w:val="26"/>
          <w:szCs w:val="26"/>
        </w:rPr>
        <w:t>» заменить</w:t>
      </w:r>
      <w:r w:rsidR="00EE080F" w:rsidRPr="002E516B">
        <w:rPr>
          <w:sz w:val="26"/>
          <w:szCs w:val="26"/>
        </w:rPr>
        <w:t xml:space="preserve"> </w:t>
      </w:r>
      <w:r w:rsidR="00172A24" w:rsidRPr="002E516B">
        <w:rPr>
          <w:sz w:val="26"/>
          <w:szCs w:val="26"/>
        </w:rPr>
        <w:t xml:space="preserve">на слова </w:t>
      </w:r>
      <w:r w:rsidR="0086597E" w:rsidRPr="002E516B">
        <w:rPr>
          <w:sz w:val="26"/>
          <w:szCs w:val="26"/>
        </w:rPr>
        <w:t xml:space="preserve">«в сумме </w:t>
      </w:r>
      <w:r w:rsidR="008357D4" w:rsidRPr="002E516B">
        <w:rPr>
          <w:sz w:val="26"/>
          <w:szCs w:val="26"/>
        </w:rPr>
        <w:t>1</w:t>
      </w:r>
      <w:r w:rsidR="00614BF1" w:rsidRPr="002E516B">
        <w:rPr>
          <w:sz w:val="26"/>
          <w:szCs w:val="26"/>
        </w:rPr>
        <w:t> </w:t>
      </w:r>
      <w:r w:rsidR="008357D4" w:rsidRPr="002E516B">
        <w:rPr>
          <w:sz w:val="26"/>
          <w:szCs w:val="26"/>
        </w:rPr>
        <w:t>0</w:t>
      </w:r>
      <w:r w:rsidR="00AE2A0B" w:rsidRPr="002E516B">
        <w:rPr>
          <w:sz w:val="26"/>
          <w:szCs w:val="26"/>
        </w:rPr>
        <w:t>96</w:t>
      </w:r>
      <w:r w:rsidR="00614BF1" w:rsidRPr="002E516B">
        <w:rPr>
          <w:sz w:val="26"/>
          <w:szCs w:val="26"/>
        </w:rPr>
        <w:t xml:space="preserve"> </w:t>
      </w:r>
      <w:r w:rsidR="00AE2A0B" w:rsidRPr="002E516B">
        <w:rPr>
          <w:sz w:val="26"/>
          <w:szCs w:val="26"/>
        </w:rPr>
        <w:t>457</w:t>
      </w:r>
      <w:r w:rsidR="008357D4" w:rsidRPr="002E516B">
        <w:rPr>
          <w:sz w:val="26"/>
          <w:szCs w:val="26"/>
        </w:rPr>
        <w:t>,</w:t>
      </w:r>
      <w:r w:rsidR="00AE2A0B" w:rsidRPr="002E516B">
        <w:rPr>
          <w:sz w:val="26"/>
          <w:szCs w:val="26"/>
        </w:rPr>
        <w:t>45</w:t>
      </w:r>
      <w:r w:rsidR="00A97DE6" w:rsidRPr="002E516B">
        <w:rPr>
          <w:sz w:val="26"/>
          <w:szCs w:val="26"/>
        </w:rPr>
        <w:t>тыс.</w:t>
      </w:r>
      <w:r w:rsidR="00E65A16" w:rsidRPr="002E516B">
        <w:rPr>
          <w:sz w:val="26"/>
          <w:szCs w:val="26"/>
        </w:rPr>
        <w:t xml:space="preserve">  </w:t>
      </w:r>
      <w:r w:rsidR="00A97DE6" w:rsidRPr="002E516B">
        <w:rPr>
          <w:sz w:val="26"/>
          <w:szCs w:val="26"/>
        </w:rPr>
        <w:t xml:space="preserve"> рублей», слова « в сумме </w:t>
      </w:r>
      <w:r w:rsidR="00C23AF8" w:rsidRPr="002E516B">
        <w:rPr>
          <w:sz w:val="26"/>
          <w:szCs w:val="26"/>
        </w:rPr>
        <w:t>736 637,9</w:t>
      </w:r>
      <w:r w:rsidR="00AE2A0B" w:rsidRPr="002E516B">
        <w:rPr>
          <w:sz w:val="26"/>
          <w:szCs w:val="26"/>
        </w:rPr>
        <w:t xml:space="preserve"> </w:t>
      </w:r>
      <w:r w:rsidR="00A97DE6" w:rsidRPr="002E516B">
        <w:rPr>
          <w:sz w:val="26"/>
          <w:szCs w:val="26"/>
        </w:rPr>
        <w:t xml:space="preserve">тыс.рублей» заменить на слова « в сумме </w:t>
      </w:r>
      <w:r w:rsidR="00AE2A0B" w:rsidRPr="002E516B">
        <w:rPr>
          <w:sz w:val="26"/>
          <w:szCs w:val="26"/>
        </w:rPr>
        <w:t xml:space="preserve">763 103,78 </w:t>
      </w:r>
      <w:r w:rsidR="00A97DE6" w:rsidRPr="002E516B">
        <w:rPr>
          <w:sz w:val="26"/>
          <w:szCs w:val="26"/>
        </w:rPr>
        <w:t xml:space="preserve"> </w:t>
      </w:r>
      <w:r w:rsidR="00AE2A0B" w:rsidRPr="002E516B">
        <w:rPr>
          <w:sz w:val="26"/>
          <w:szCs w:val="26"/>
        </w:rPr>
        <w:t xml:space="preserve"> </w:t>
      </w:r>
      <w:r w:rsidR="00A97DE6" w:rsidRPr="002E516B">
        <w:rPr>
          <w:sz w:val="26"/>
          <w:szCs w:val="26"/>
        </w:rPr>
        <w:t xml:space="preserve">тыс.рублей» </w:t>
      </w:r>
      <w:r w:rsidR="0086597E" w:rsidRPr="002E516B">
        <w:rPr>
          <w:sz w:val="26"/>
          <w:szCs w:val="26"/>
        </w:rPr>
        <w:t xml:space="preserve"> </w:t>
      </w:r>
    </w:p>
    <w:p w:rsidR="00685FC9" w:rsidRPr="002E516B" w:rsidRDefault="0086597E" w:rsidP="00614BF1">
      <w:pPr>
        <w:pStyle w:val="ConsPlusNormal"/>
        <w:widowControl/>
        <w:ind w:left="708" w:firstLine="0"/>
        <w:jc w:val="both"/>
        <w:rPr>
          <w:sz w:val="26"/>
          <w:szCs w:val="26"/>
        </w:rPr>
      </w:pPr>
      <w:r w:rsidRPr="002E516B">
        <w:rPr>
          <w:sz w:val="26"/>
          <w:szCs w:val="26"/>
        </w:rPr>
        <w:t xml:space="preserve"> </w:t>
      </w:r>
      <w:r w:rsidR="0013072E" w:rsidRPr="002E516B">
        <w:rPr>
          <w:sz w:val="26"/>
          <w:szCs w:val="26"/>
        </w:rPr>
        <w:t>-</w:t>
      </w:r>
      <w:r w:rsidRPr="002E516B">
        <w:rPr>
          <w:sz w:val="26"/>
          <w:szCs w:val="26"/>
        </w:rPr>
        <w:t xml:space="preserve"> в пункте </w:t>
      </w:r>
      <w:r w:rsidR="00A97DE6" w:rsidRPr="002E516B">
        <w:rPr>
          <w:sz w:val="26"/>
          <w:szCs w:val="26"/>
        </w:rPr>
        <w:t>1 п</w:t>
      </w:r>
      <w:r w:rsidR="003C63B1" w:rsidRPr="002E516B">
        <w:rPr>
          <w:sz w:val="26"/>
          <w:szCs w:val="26"/>
        </w:rPr>
        <w:t>.</w:t>
      </w:r>
      <w:r w:rsidR="00A97DE6" w:rsidRPr="002E516B">
        <w:rPr>
          <w:sz w:val="26"/>
          <w:szCs w:val="26"/>
        </w:rPr>
        <w:t>п</w:t>
      </w:r>
      <w:r w:rsidR="003C63B1" w:rsidRPr="002E516B">
        <w:rPr>
          <w:sz w:val="26"/>
          <w:szCs w:val="26"/>
        </w:rPr>
        <w:t>.</w:t>
      </w:r>
      <w:r w:rsidR="00A97DE6" w:rsidRPr="002E516B">
        <w:rPr>
          <w:sz w:val="26"/>
          <w:szCs w:val="26"/>
        </w:rPr>
        <w:t xml:space="preserve"> </w:t>
      </w:r>
      <w:r w:rsidRPr="002E516B">
        <w:rPr>
          <w:sz w:val="26"/>
          <w:szCs w:val="26"/>
        </w:rPr>
        <w:t xml:space="preserve">2 слова «в сумме </w:t>
      </w:r>
      <w:r w:rsidR="00CF0EC8" w:rsidRPr="002E516B">
        <w:rPr>
          <w:sz w:val="26"/>
          <w:szCs w:val="26"/>
        </w:rPr>
        <w:t>1 069 991,57 </w:t>
      </w:r>
      <w:r w:rsidRPr="002E516B">
        <w:rPr>
          <w:sz w:val="26"/>
          <w:szCs w:val="26"/>
        </w:rPr>
        <w:t>тыс. руб</w:t>
      </w:r>
      <w:r w:rsidR="00A97DE6" w:rsidRPr="002E516B">
        <w:rPr>
          <w:sz w:val="26"/>
          <w:szCs w:val="26"/>
        </w:rPr>
        <w:t>лей</w:t>
      </w:r>
      <w:r w:rsidRPr="002E516B">
        <w:rPr>
          <w:sz w:val="26"/>
          <w:szCs w:val="26"/>
        </w:rPr>
        <w:t xml:space="preserve">» заменить </w:t>
      </w:r>
      <w:r w:rsidR="00172A24" w:rsidRPr="002E516B">
        <w:rPr>
          <w:sz w:val="26"/>
          <w:szCs w:val="26"/>
        </w:rPr>
        <w:t xml:space="preserve">на слова </w:t>
      </w:r>
      <w:r w:rsidRPr="002E516B">
        <w:rPr>
          <w:sz w:val="26"/>
          <w:szCs w:val="26"/>
        </w:rPr>
        <w:t xml:space="preserve">«в сумме </w:t>
      </w:r>
      <w:r w:rsidR="008357D4" w:rsidRPr="002E516B">
        <w:rPr>
          <w:sz w:val="26"/>
          <w:szCs w:val="26"/>
        </w:rPr>
        <w:t>1</w:t>
      </w:r>
      <w:r w:rsidR="00614BF1" w:rsidRPr="002E516B">
        <w:rPr>
          <w:sz w:val="26"/>
          <w:szCs w:val="26"/>
        </w:rPr>
        <w:t> </w:t>
      </w:r>
      <w:r w:rsidR="00CF0EC8" w:rsidRPr="002E516B">
        <w:rPr>
          <w:sz w:val="26"/>
          <w:szCs w:val="26"/>
        </w:rPr>
        <w:t>103</w:t>
      </w:r>
      <w:r w:rsidR="00614BF1" w:rsidRPr="002E516B">
        <w:rPr>
          <w:sz w:val="26"/>
          <w:szCs w:val="26"/>
        </w:rPr>
        <w:t xml:space="preserve"> </w:t>
      </w:r>
      <w:r w:rsidR="00CF0EC8" w:rsidRPr="002E516B">
        <w:rPr>
          <w:sz w:val="26"/>
          <w:szCs w:val="26"/>
        </w:rPr>
        <w:t xml:space="preserve">103,14 </w:t>
      </w:r>
      <w:r w:rsidRPr="002E516B">
        <w:rPr>
          <w:sz w:val="26"/>
          <w:szCs w:val="26"/>
        </w:rPr>
        <w:t>тыс</w:t>
      </w:r>
      <w:r w:rsidR="00614BF1" w:rsidRPr="002E516B">
        <w:rPr>
          <w:sz w:val="26"/>
          <w:szCs w:val="26"/>
        </w:rPr>
        <w:t>.</w:t>
      </w:r>
      <w:r w:rsidRPr="002E516B">
        <w:rPr>
          <w:sz w:val="26"/>
          <w:szCs w:val="26"/>
        </w:rPr>
        <w:t>руб</w:t>
      </w:r>
      <w:r w:rsidR="00A97DE6" w:rsidRPr="002E516B">
        <w:rPr>
          <w:sz w:val="26"/>
          <w:szCs w:val="26"/>
        </w:rPr>
        <w:t>лей</w:t>
      </w:r>
      <w:r w:rsidRPr="002E516B">
        <w:rPr>
          <w:sz w:val="26"/>
          <w:szCs w:val="26"/>
        </w:rPr>
        <w:t>»</w:t>
      </w:r>
      <w:r w:rsidR="0013072E" w:rsidRPr="002E516B">
        <w:rPr>
          <w:sz w:val="26"/>
          <w:szCs w:val="26"/>
        </w:rPr>
        <w:t>;</w:t>
      </w:r>
    </w:p>
    <w:p w:rsidR="00231029" w:rsidRPr="002E516B" w:rsidRDefault="00231029" w:rsidP="00231029">
      <w:pPr>
        <w:pStyle w:val="ConsPlusNormal"/>
        <w:widowControl/>
        <w:ind w:firstLine="708"/>
        <w:jc w:val="both"/>
        <w:rPr>
          <w:sz w:val="26"/>
          <w:szCs w:val="26"/>
        </w:rPr>
      </w:pPr>
      <w:r w:rsidRPr="002E516B">
        <w:rPr>
          <w:sz w:val="26"/>
          <w:szCs w:val="26"/>
        </w:rPr>
        <w:t xml:space="preserve"> </w:t>
      </w:r>
      <w:r w:rsidR="0013072E" w:rsidRPr="002E516B">
        <w:rPr>
          <w:sz w:val="26"/>
          <w:szCs w:val="26"/>
        </w:rPr>
        <w:t>-</w:t>
      </w:r>
      <w:r w:rsidRPr="002E516B">
        <w:rPr>
          <w:sz w:val="26"/>
          <w:szCs w:val="26"/>
        </w:rPr>
        <w:t xml:space="preserve"> в пункте 2 п</w:t>
      </w:r>
      <w:r w:rsidR="003C63B1" w:rsidRPr="002E516B">
        <w:rPr>
          <w:sz w:val="26"/>
          <w:szCs w:val="26"/>
        </w:rPr>
        <w:t>.</w:t>
      </w:r>
      <w:r w:rsidRPr="002E516B">
        <w:rPr>
          <w:sz w:val="26"/>
          <w:szCs w:val="26"/>
        </w:rPr>
        <w:t>п</w:t>
      </w:r>
      <w:r w:rsidR="003C63B1" w:rsidRPr="002E516B">
        <w:rPr>
          <w:sz w:val="26"/>
          <w:szCs w:val="26"/>
        </w:rPr>
        <w:t>.</w:t>
      </w:r>
      <w:r w:rsidRPr="002E516B">
        <w:rPr>
          <w:sz w:val="26"/>
          <w:szCs w:val="26"/>
        </w:rPr>
        <w:t xml:space="preserve"> 1 слова « в сумме </w:t>
      </w:r>
      <w:r w:rsidR="008F649E" w:rsidRPr="002E516B">
        <w:rPr>
          <w:sz w:val="26"/>
          <w:szCs w:val="26"/>
        </w:rPr>
        <w:t>865 756,00</w:t>
      </w:r>
      <w:r w:rsidRPr="002E516B">
        <w:rPr>
          <w:sz w:val="26"/>
          <w:szCs w:val="26"/>
        </w:rPr>
        <w:t xml:space="preserve"> </w:t>
      </w:r>
      <w:r w:rsidR="008F649E" w:rsidRPr="002E516B">
        <w:rPr>
          <w:sz w:val="26"/>
          <w:szCs w:val="26"/>
        </w:rPr>
        <w:t>тыс.рублей» заменить на слова «в сумме</w:t>
      </w:r>
      <w:r w:rsidRPr="002E516B">
        <w:rPr>
          <w:sz w:val="26"/>
          <w:szCs w:val="26"/>
        </w:rPr>
        <w:t xml:space="preserve"> </w:t>
      </w:r>
      <w:r w:rsidR="008F649E" w:rsidRPr="002E516B">
        <w:rPr>
          <w:sz w:val="26"/>
          <w:szCs w:val="26"/>
        </w:rPr>
        <w:t>865 469,80</w:t>
      </w:r>
      <w:r w:rsidRPr="002E516B">
        <w:rPr>
          <w:sz w:val="26"/>
          <w:szCs w:val="26"/>
        </w:rPr>
        <w:t xml:space="preserve">  тыс.рублей», слова « в сумме </w:t>
      </w:r>
      <w:r w:rsidR="008F649E" w:rsidRPr="002E516B">
        <w:rPr>
          <w:sz w:val="26"/>
          <w:szCs w:val="26"/>
        </w:rPr>
        <w:t>534 618,70</w:t>
      </w:r>
      <w:r w:rsidRPr="002E516B">
        <w:rPr>
          <w:sz w:val="26"/>
          <w:szCs w:val="26"/>
        </w:rPr>
        <w:t xml:space="preserve"> тыс.рублей» заменить на слова «в сумме </w:t>
      </w:r>
      <w:r w:rsidR="008F649E" w:rsidRPr="002E516B">
        <w:rPr>
          <w:sz w:val="26"/>
          <w:szCs w:val="26"/>
        </w:rPr>
        <w:t>534 332,50</w:t>
      </w:r>
      <w:r w:rsidRPr="002E516B">
        <w:rPr>
          <w:sz w:val="26"/>
          <w:szCs w:val="26"/>
        </w:rPr>
        <w:t xml:space="preserve">  тыс.рублей», слова «в сумме </w:t>
      </w:r>
      <w:r w:rsidR="008F649E" w:rsidRPr="002E516B">
        <w:rPr>
          <w:sz w:val="26"/>
          <w:szCs w:val="26"/>
        </w:rPr>
        <w:t>879 720,71</w:t>
      </w:r>
      <w:r w:rsidRPr="002E516B">
        <w:rPr>
          <w:sz w:val="26"/>
          <w:szCs w:val="26"/>
        </w:rPr>
        <w:t xml:space="preserve"> тыс.рублей» заменить на слова «</w:t>
      </w:r>
      <w:r w:rsidR="008F649E" w:rsidRPr="002E516B">
        <w:rPr>
          <w:sz w:val="26"/>
          <w:szCs w:val="26"/>
        </w:rPr>
        <w:t>879 434,41</w:t>
      </w:r>
      <w:r w:rsidR="00084896" w:rsidRPr="002E516B">
        <w:rPr>
          <w:sz w:val="26"/>
          <w:szCs w:val="26"/>
        </w:rPr>
        <w:t xml:space="preserve"> </w:t>
      </w:r>
      <w:r w:rsidRPr="002E516B">
        <w:rPr>
          <w:sz w:val="26"/>
          <w:szCs w:val="26"/>
        </w:rPr>
        <w:t xml:space="preserve">тыс.рублей», </w:t>
      </w:r>
      <w:r w:rsidR="00A71AFC" w:rsidRPr="002E516B">
        <w:rPr>
          <w:sz w:val="26"/>
          <w:szCs w:val="26"/>
        </w:rPr>
        <w:t xml:space="preserve"> </w:t>
      </w:r>
      <w:r w:rsidRPr="002E516B">
        <w:rPr>
          <w:sz w:val="26"/>
          <w:szCs w:val="26"/>
        </w:rPr>
        <w:t>слова</w:t>
      </w:r>
      <w:r w:rsidR="0013072E" w:rsidRPr="002E516B">
        <w:rPr>
          <w:sz w:val="26"/>
          <w:szCs w:val="26"/>
        </w:rPr>
        <w:t xml:space="preserve">  «</w:t>
      </w:r>
      <w:r w:rsidRPr="002E516B">
        <w:rPr>
          <w:sz w:val="26"/>
          <w:szCs w:val="26"/>
        </w:rPr>
        <w:t xml:space="preserve">в сумме </w:t>
      </w:r>
      <w:r w:rsidR="008F649E" w:rsidRPr="002E516B">
        <w:rPr>
          <w:sz w:val="26"/>
          <w:szCs w:val="26"/>
        </w:rPr>
        <w:t>533 466,10</w:t>
      </w:r>
      <w:r w:rsidRPr="002E516B">
        <w:rPr>
          <w:sz w:val="26"/>
          <w:szCs w:val="26"/>
        </w:rPr>
        <w:t xml:space="preserve"> тыс.рублей» заменить на слова </w:t>
      </w:r>
      <w:r w:rsidR="0013072E" w:rsidRPr="002E516B">
        <w:rPr>
          <w:sz w:val="26"/>
          <w:szCs w:val="26"/>
        </w:rPr>
        <w:t xml:space="preserve">                   «</w:t>
      </w:r>
      <w:r w:rsidRPr="002E516B">
        <w:rPr>
          <w:sz w:val="26"/>
          <w:szCs w:val="26"/>
        </w:rPr>
        <w:t xml:space="preserve">в сумме </w:t>
      </w:r>
      <w:r w:rsidR="008F649E" w:rsidRPr="002E516B">
        <w:rPr>
          <w:sz w:val="26"/>
          <w:szCs w:val="26"/>
        </w:rPr>
        <w:t>533 159,80</w:t>
      </w:r>
      <w:r w:rsidRPr="002E516B">
        <w:rPr>
          <w:sz w:val="26"/>
          <w:szCs w:val="26"/>
        </w:rPr>
        <w:t>тыс.рублей»</w:t>
      </w:r>
      <w:r w:rsidR="0013072E" w:rsidRPr="002E516B">
        <w:rPr>
          <w:sz w:val="26"/>
          <w:szCs w:val="26"/>
        </w:rPr>
        <w:t>;</w:t>
      </w:r>
    </w:p>
    <w:p w:rsidR="00231029" w:rsidRPr="002E516B" w:rsidRDefault="00231029" w:rsidP="00231029">
      <w:pPr>
        <w:pStyle w:val="ConsPlusNormal"/>
        <w:widowControl/>
        <w:ind w:firstLine="708"/>
        <w:jc w:val="both"/>
        <w:rPr>
          <w:sz w:val="26"/>
          <w:szCs w:val="26"/>
        </w:rPr>
      </w:pPr>
      <w:r w:rsidRPr="002E516B">
        <w:rPr>
          <w:sz w:val="26"/>
          <w:szCs w:val="26"/>
        </w:rPr>
        <w:t xml:space="preserve"> </w:t>
      </w:r>
      <w:r w:rsidR="0013072E" w:rsidRPr="002E516B">
        <w:rPr>
          <w:sz w:val="26"/>
          <w:szCs w:val="26"/>
        </w:rPr>
        <w:t xml:space="preserve">- </w:t>
      </w:r>
      <w:r w:rsidRPr="002E516B">
        <w:rPr>
          <w:sz w:val="26"/>
          <w:szCs w:val="26"/>
        </w:rPr>
        <w:t xml:space="preserve"> в пункте 2 п</w:t>
      </w:r>
      <w:r w:rsidR="0013072E" w:rsidRPr="002E516B">
        <w:rPr>
          <w:sz w:val="26"/>
          <w:szCs w:val="26"/>
        </w:rPr>
        <w:t>.</w:t>
      </w:r>
      <w:r w:rsidRPr="002E516B">
        <w:rPr>
          <w:sz w:val="26"/>
          <w:szCs w:val="26"/>
        </w:rPr>
        <w:t>п</w:t>
      </w:r>
      <w:r w:rsidR="0013072E" w:rsidRPr="002E516B">
        <w:rPr>
          <w:sz w:val="26"/>
          <w:szCs w:val="26"/>
        </w:rPr>
        <w:t>. 2 слова «</w:t>
      </w:r>
      <w:r w:rsidRPr="002E516B">
        <w:rPr>
          <w:sz w:val="26"/>
          <w:szCs w:val="26"/>
        </w:rPr>
        <w:t xml:space="preserve">в сумме </w:t>
      </w:r>
      <w:r w:rsidR="00561F6D" w:rsidRPr="002E516B">
        <w:rPr>
          <w:sz w:val="26"/>
          <w:szCs w:val="26"/>
        </w:rPr>
        <w:t>865 756,00</w:t>
      </w:r>
      <w:r w:rsidRPr="002E516B">
        <w:rPr>
          <w:sz w:val="26"/>
          <w:szCs w:val="26"/>
        </w:rPr>
        <w:t xml:space="preserve"> тыс. рублей» заменить на слова </w:t>
      </w:r>
      <w:r w:rsidR="005F0D77" w:rsidRPr="002E516B">
        <w:rPr>
          <w:sz w:val="26"/>
          <w:szCs w:val="26"/>
        </w:rPr>
        <w:t xml:space="preserve">                   </w:t>
      </w:r>
      <w:r w:rsidRPr="002E516B">
        <w:rPr>
          <w:sz w:val="26"/>
          <w:szCs w:val="26"/>
        </w:rPr>
        <w:t xml:space="preserve">«в сумме </w:t>
      </w:r>
      <w:r w:rsidR="00561F6D" w:rsidRPr="002E516B">
        <w:rPr>
          <w:sz w:val="26"/>
          <w:szCs w:val="26"/>
        </w:rPr>
        <w:t>865 469,80</w:t>
      </w:r>
      <w:r w:rsidRPr="002E516B">
        <w:rPr>
          <w:sz w:val="26"/>
          <w:szCs w:val="26"/>
        </w:rPr>
        <w:t xml:space="preserve">  тыс.рублей», слова « в сумме </w:t>
      </w:r>
      <w:r w:rsidR="00561F6D" w:rsidRPr="002E516B">
        <w:rPr>
          <w:sz w:val="26"/>
          <w:szCs w:val="26"/>
        </w:rPr>
        <w:t>879 720,71</w:t>
      </w:r>
      <w:r w:rsidRPr="002E516B">
        <w:rPr>
          <w:sz w:val="26"/>
          <w:szCs w:val="26"/>
        </w:rPr>
        <w:t xml:space="preserve"> тыс. рублей»  заменить на слова « в сумме </w:t>
      </w:r>
      <w:r w:rsidR="00561F6D" w:rsidRPr="002E516B">
        <w:rPr>
          <w:sz w:val="26"/>
          <w:szCs w:val="26"/>
        </w:rPr>
        <w:t>879 434,41</w:t>
      </w:r>
      <w:r w:rsidRPr="002E516B">
        <w:rPr>
          <w:sz w:val="26"/>
          <w:szCs w:val="26"/>
        </w:rPr>
        <w:t xml:space="preserve">  тыс.рублей».</w:t>
      </w:r>
    </w:p>
    <w:p w:rsidR="009E1129" w:rsidRPr="002E516B" w:rsidRDefault="00A97DE6" w:rsidP="00231029">
      <w:pPr>
        <w:pStyle w:val="ConsPlusNormal"/>
        <w:widowControl/>
        <w:ind w:left="708" w:firstLine="0"/>
        <w:jc w:val="both"/>
        <w:rPr>
          <w:sz w:val="26"/>
          <w:szCs w:val="26"/>
        </w:rPr>
      </w:pPr>
      <w:r w:rsidRPr="002E516B">
        <w:rPr>
          <w:sz w:val="26"/>
          <w:szCs w:val="26"/>
        </w:rPr>
        <w:t>2)</w:t>
      </w:r>
      <w:r w:rsidR="00A71AFC" w:rsidRPr="002E516B">
        <w:rPr>
          <w:sz w:val="26"/>
          <w:szCs w:val="26"/>
        </w:rPr>
        <w:t xml:space="preserve"> </w:t>
      </w:r>
      <w:r w:rsidRPr="002E516B">
        <w:rPr>
          <w:sz w:val="26"/>
          <w:szCs w:val="26"/>
        </w:rPr>
        <w:t xml:space="preserve">в  </w:t>
      </w:r>
      <w:r w:rsidR="00AA657A" w:rsidRPr="002E516B">
        <w:rPr>
          <w:sz w:val="26"/>
          <w:szCs w:val="26"/>
        </w:rPr>
        <w:t>статье 1</w:t>
      </w:r>
      <w:r w:rsidR="00DD14E3" w:rsidRPr="002E516B">
        <w:rPr>
          <w:sz w:val="26"/>
          <w:szCs w:val="26"/>
        </w:rPr>
        <w:t>1</w:t>
      </w:r>
      <w:r w:rsidR="00D74FB3" w:rsidRPr="002E516B">
        <w:rPr>
          <w:sz w:val="26"/>
          <w:szCs w:val="26"/>
        </w:rPr>
        <w:t>:</w:t>
      </w:r>
    </w:p>
    <w:p w:rsidR="00B63A58" w:rsidRPr="002E516B" w:rsidRDefault="00BA1E6D" w:rsidP="002F4CA8">
      <w:pPr>
        <w:pStyle w:val="ConsPlusNormal"/>
        <w:widowControl/>
        <w:ind w:left="709" w:hanging="1"/>
        <w:jc w:val="both"/>
        <w:rPr>
          <w:sz w:val="26"/>
          <w:szCs w:val="26"/>
        </w:rPr>
      </w:pPr>
      <w:r w:rsidRPr="002E516B">
        <w:rPr>
          <w:sz w:val="26"/>
          <w:szCs w:val="26"/>
        </w:rPr>
        <w:t xml:space="preserve"> </w:t>
      </w:r>
      <w:r w:rsidR="00E00BF7" w:rsidRPr="002E516B">
        <w:rPr>
          <w:sz w:val="26"/>
          <w:szCs w:val="26"/>
        </w:rPr>
        <w:t xml:space="preserve">- </w:t>
      </w:r>
      <w:r w:rsidR="00A97DE6" w:rsidRPr="002E516B">
        <w:rPr>
          <w:sz w:val="26"/>
          <w:szCs w:val="26"/>
        </w:rPr>
        <w:t>в</w:t>
      </w:r>
      <w:r w:rsidR="00DD14E3" w:rsidRPr="002E516B">
        <w:rPr>
          <w:sz w:val="26"/>
          <w:szCs w:val="26"/>
        </w:rPr>
        <w:t xml:space="preserve"> пункте 1 </w:t>
      </w:r>
      <w:r w:rsidR="00A97DE6" w:rsidRPr="002E516B">
        <w:rPr>
          <w:sz w:val="26"/>
          <w:szCs w:val="26"/>
        </w:rPr>
        <w:t xml:space="preserve">слова </w:t>
      </w:r>
      <w:r w:rsidR="005F0D77" w:rsidRPr="002E516B">
        <w:rPr>
          <w:sz w:val="26"/>
          <w:szCs w:val="26"/>
        </w:rPr>
        <w:t>«</w:t>
      </w:r>
      <w:r w:rsidR="00DD14E3" w:rsidRPr="002E516B">
        <w:rPr>
          <w:sz w:val="26"/>
          <w:szCs w:val="26"/>
        </w:rPr>
        <w:t xml:space="preserve">в сумме </w:t>
      </w:r>
      <w:r w:rsidR="00F56DE8" w:rsidRPr="002E516B">
        <w:rPr>
          <w:sz w:val="26"/>
          <w:szCs w:val="26"/>
        </w:rPr>
        <w:t>104 292,37</w:t>
      </w:r>
      <w:r w:rsidR="001F5172" w:rsidRPr="002E516B">
        <w:rPr>
          <w:sz w:val="26"/>
          <w:szCs w:val="26"/>
        </w:rPr>
        <w:t xml:space="preserve"> </w:t>
      </w:r>
      <w:r w:rsidR="00DD14E3" w:rsidRPr="002E516B">
        <w:rPr>
          <w:sz w:val="26"/>
          <w:szCs w:val="26"/>
        </w:rPr>
        <w:t>тыс.</w:t>
      </w:r>
      <w:r w:rsidR="000716E8" w:rsidRPr="002E516B">
        <w:rPr>
          <w:sz w:val="26"/>
          <w:szCs w:val="26"/>
        </w:rPr>
        <w:t xml:space="preserve"> </w:t>
      </w:r>
      <w:r w:rsidR="00DD14E3" w:rsidRPr="002E516B">
        <w:rPr>
          <w:sz w:val="26"/>
          <w:szCs w:val="26"/>
        </w:rPr>
        <w:t>рублей» заменить на слова</w:t>
      </w:r>
      <w:r w:rsidR="00E65A16" w:rsidRPr="002E516B">
        <w:rPr>
          <w:sz w:val="26"/>
          <w:szCs w:val="26"/>
        </w:rPr>
        <w:t xml:space="preserve">  </w:t>
      </w:r>
      <w:r w:rsidR="00DD14E3" w:rsidRPr="002E516B">
        <w:rPr>
          <w:sz w:val="26"/>
          <w:szCs w:val="26"/>
        </w:rPr>
        <w:t xml:space="preserve">«в сумме </w:t>
      </w:r>
      <w:r w:rsidR="00F56DE8" w:rsidRPr="002E516B">
        <w:rPr>
          <w:sz w:val="26"/>
          <w:szCs w:val="26"/>
        </w:rPr>
        <w:t>125 832,44</w:t>
      </w:r>
      <w:r w:rsidR="00DD14E3" w:rsidRPr="002E516B">
        <w:rPr>
          <w:sz w:val="26"/>
          <w:szCs w:val="26"/>
        </w:rPr>
        <w:t xml:space="preserve"> тыс</w:t>
      </w:r>
      <w:r w:rsidR="00D60517" w:rsidRPr="002E516B">
        <w:rPr>
          <w:sz w:val="26"/>
          <w:szCs w:val="26"/>
        </w:rPr>
        <w:t>.</w:t>
      </w:r>
      <w:r w:rsidR="00DD14E3" w:rsidRPr="002E516B">
        <w:rPr>
          <w:sz w:val="26"/>
          <w:szCs w:val="26"/>
        </w:rPr>
        <w:t>рублей»</w:t>
      </w:r>
      <w:r w:rsidR="005F0D77" w:rsidRPr="002E516B">
        <w:rPr>
          <w:sz w:val="26"/>
          <w:szCs w:val="26"/>
        </w:rPr>
        <w:t>.</w:t>
      </w:r>
    </w:p>
    <w:p w:rsidR="009B2F97" w:rsidRPr="002E516B" w:rsidRDefault="00A97DE6" w:rsidP="00181286">
      <w:pPr>
        <w:pStyle w:val="ConsPlusNormal"/>
        <w:widowControl/>
        <w:ind w:firstLine="0"/>
        <w:jc w:val="both"/>
        <w:rPr>
          <w:sz w:val="26"/>
          <w:szCs w:val="26"/>
        </w:rPr>
      </w:pPr>
      <w:r w:rsidRPr="002E516B">
        <w:rPr>
          <w:sz w:val="26"/>
          <w:szCs w:val="26"/>
        </w:rPr>
        <w:t xml:space="preserve">           </w:t>
      </w:r>
      <w:r w:rsidR="007912B0" w:rsidRPr="002E516B">
        <w:rPr>
          <w:sz w:val="26"/>
          <w:szCs w:val="26"/>
        </w:rPr>
        <w:t xml:space="preserve">  </w:t>
      </w:r>
      <w:r w:rsidR="009B2F97" w:rsidRPr="002E516B">
        <w:rPr>
          <w:sz w:val="26"/>
          <w:szCs w:val="26"/>
        </w:rPr>
        <w:t>3</w:t>
      </w:r>
      <w:r w:rsidR="000E28FB" w:rsidRPr="002E516B">
        <w:rPr>
          <w:sz w:val="26"/>
          <w:szCs w:val="26"/>
        </w:rPr>
        <w:t>)</w:t>
      </w:r>
      <w:r w:rsidR="00E65A16" w:rsidRPr="002E516B">
        <w:rPr>
          <w:sz w:val="26"/>
          <w:szCs w:val="26"/>
        </w:rPr>
        <w:t xml:space="preserve"> </w:t>
      </w:r>
      <w:r w:rsidR="000E28FB" w:rsidRPr="002E516B">
        <w:rPr>
          <w:sz w:val="26"/>
          <w:szCs w:val="26"/>
        </w:rPr>
        <w:t>Приложение 5</w:t>
      </w:r>
      <w:r w:rsidR="009B2F97" w:rsidRPr="002E516B">
        <w:rPr>
          <w:sz w:val="26"/>
          <w:szCs w:val="26"/>
        </w:rPr>
        <w:t xml:space="preserve"> изложить в новой редакции</w:t>
      </w:r>
      <w:r w:rsidR="0029047C" w:rsidRPr="002E516B">
        <w:rPr>
          <w:sz w:val="26"/>
          <w:szCs w:val="26"/>
        </w:rPr>
        <w:t xml:space="preserve"> </w:t>
      </w:r>
      <w:r w:rsidR="005F0D77" w:rsidRPr="002E516B">
        <w:rPr>
          <w:sz w:val="26"/>
          <w:szCs w:val="26"/>
        </w:rPr>
        <w:t>(приложение 1 к настоящему Р</w:t>
      </w:r>
      <w:r w:rsidR="009B2F97" w:rsidRPr="002E516B">
        <w:rPr>
          <w:sz w:val="26"/>
          <w:szCs w:val="26"/>
        </w:rPr>
        <w:t>ешению)</w:t>
      </w:r>
      <w:r w:rsidR="005F0D77" w:rsidRPr="002E516B">
        <w:rPr>
          <w:sz w:val="26"/>
          <w:szCs w:val="26"/>
        </w:rPr>
        <w:t>.</w:t>
      </w:r>
    </w:p>
    <w:p w:rsidR="00E65A16" w:rsidRPr="002E516B" w:rsidRDefault="00E65A16" w:rsidP="00181286">
      <w:pPr>
        <w:pStyle w:val="ConsPlusNormal"/>
        <w:widowControl/>
        <w:ind w:firstLine="708"/>
        <w:jc w:val="both"/>
        <w:rPr>
          <w:sz w:val="26"/>
          <w:szCs w:val="26"/>
        </w:rPr>
      </w:pPr>
      <w:r w:rsidRPr="002E516B">
        <w:rPr>
          <w:sz w:val="26"/>
          <w:szCs w:val="26"/>
        </w:rPr>
        <w:t>4) Приложение 6 изложить в новой редак</w:t>
      </w:r>
      <w:r w:rsidR="0037529A" w:rsidRPr="002E516B">
        <w:rPr>
          <w:sz w:val="26"/>
          <w:szCs w:val="26"/>
        </w:rPr>
        <w:t>ции (приложение 2 к настоящему Р</w:t>
      </w:r>
      <w:r w:rsidRPr="002E516B">
        <w:rPr>
          <w:sz w:val="26"/>
          <w:szCs w:val="26"/>
        </w:rPr>
        <w:t>ешению)</w:t>
      </w:r>
      <w:r w:rsidR="0037529A" w:rsidRPr="002E516B">
        <w:rPr>
          <w:sz w:val="26"/>
          <w:szCs w:val="26"/>
        </w:rPr>
        <w:t>.</w:t>
      </w:r>
    </w:p>
    <w:p w:rsidR="000E5CC4" w:rsidRPr="002E516B" w:rsidRDefault="00E65A16" w:rsidP="00181286">
      <w:pPr>
        <w:pStyle w:val="ConsPlusNormal"/>
        <w:widowControl/>
        <w:ind w:left="708" w:firstLine="0"/>
        <w:jc w:val="both"/>
        <w:rPr>
          <w:sz w:val="26"/>
          <w:szCs w:val="26"/>
        </w:rPr>
      </w:pPr>
      <w:r w:rsidRPr="002E516B">
        <w:rPr>
          <w:sz w:val="26"/>
          <w:szCs w:val="26"/>
        </w:rPr>
        <w:t>5</w:t>
      </w:r>
      <w:r w:rsidR="000E28FB" w:rsidRPr="002E516B">
        <w:rPr>
          <w:sz w:val="26"/>
          <w:szCs w:val="26"/>
        </w:rPr>
        <w:t>)</w:t>
      </w:r>
      <w:r w:rsidRPr="002E516B">
        <w:rPr>
          <w:sz w:val="26"/>
          <w:szCs w:val="26"/>
        </w:rPr>
        <w:t xml:space="preserve"> </w:t>
      </w:r>
      <w:r w:rsidR="000E28FB" w:rsidRPr="002E516B">
        <w:rPr>
          <w:sz w:val="26"/>
          <w:szCs w:val="26"/>
        </w:rPr>
        <w:t>Приложение 7</w:t>
      </w:r>
      <w:r w:rsidR="000E5CC4" w:rsidRPr="002E516B">
        <w:rPr>
          <w:sz w:val="26"/>
          <w:szCs w:val="26"/>
        </w:rPr>
        <w:t xml:space="preserve"> изложить в новой редакции (приложение </w:t>
      </w:r>
      <w:r w:rsidRPr="002E516B">
        <w:rPr>
          <w:sz w:val="26"/>
          <w:szCs w:val="26"/>
        </w:rPr>
        <w:t>3</w:t>
      </w:r>
      <w:r w:rsidR="0037529A" w:rsidRPr="002E516B">
        <w:rPr>
          <w:sz w:val="26"/>
          <w:szCs w:val="26"/>
        </w:rPr>
        <w:t xml:space="preserve"> к настоящему Р</w:t>
      </w:r>
      <w:r w:rsidR="000E5CC4" w:rsidRPr="002E516B">
        <w:rPr>
          <w:sz w:val="26"/>
          <w:szCs w:val="26"/>
        </w:rPr>
        <w:t>ешению)</w:t>
      </w:r>
      <w:r w:rsidR="0037529A" w:rsidRPr="002E516B">
        <w:rPr>
          <w:sz w:val="26"/>
          <w:szCs w:val="26"/>
        </w:rPr>
        <w:t>.</w:t>
      </w:r>
    </w:p>
    <w:p w:rsidR="00353EA4" w:rsidRPr="002E516B" w:rsidRDefault="00E65A16" w:rsidP="00181286">
      <w:pPr>
        <w:pStyle w:val="ConsPlusNormal"/>
        <w:widowControl/>
        <w:ind w:left="708" w:firstLine="0"/>
        <w:jc w:val="both"/>
        <w:rPr>
          <w:sz w:val="26"/>
          <w:szCs w:val="26"/>
        </w:rPr>
      </w:pPr>
      <w:r w:rsidRPr="002E516B">
        <w:rPr>
          <w:sz w:val="26"/>
          <w:szCs w:val="26"/>
        </w:rPr>
        <w:lastRenderedPageBreak/>
        <w:t>6</w:t>
      </w:r>
      <w:r w:rsidR="00353EA4" w:rsidRPr="002E516B">
        <w:rPr>
          <w:sz w:val="26"/>
          <w:szCs w:val="26"/>
        </w:rPr>
        <w:t xml:space="preserve">) Приложение </w:t>
      </w:r>
      <w:r w:rsidRPr="002E516B">
        <w:rPr>
          <w:sz w:val="26"/>
          <w:szCs w:val="26"/>
        </w:rPr>
        <w:t>8</w:t>
      </w:r>
      <w:r w:rsidR="00353EA4" w:rsidRPr="002E516B">
        <w:rPr>
          <w:sz w:val="26"/>
          <w:szCs w:val="26"/>
        </w:rPr>
        <w:t xml:space="preserve"> изложить в новой редакции (приложение </w:t>
      </w:r>
      <w:r w:rsidRPr="002E516B">
        <w:rPr>
          <w:sz w:val="26"/>
          <w:szCs w:val="26"/>
        </w:rPr>
        <w:t>4</w:t>
      </w:r>
      <w:r w:rsidR="0037529A" w:rsidRPr="002E516B">
        <w:rPr>
          <w:sz w:val="26"/>
          <w:szCs w:val="26"/>
        </w:rPr>
        <w:t xml:space="preserve"> к настоящему Р</w:t>
      </w:r>
      <w:r w:rsidR="00353EA4" w:rsidRPr="002E516B">
        <w:rPr>
          <w:sz w:val="26"/>
          <w:szCs w:val="26"/>
        </w:rPr>
        <w:t>ешению)</w:t>
      </w:r>
      <w:r w:rsidR="0037529A" w:rsidRPr="002E516B">
        <w:rPr>
          <w:sz w:val="26"/>
          <w:szCs w:val="26"/>
        </w:rPr>
        <w:t>.</w:t>
      </w:r>
    </w:p>
    <w:p w:rsidR="00561F6D" w:rsidRPr="002E516B" w:rsidRDefault="00561F6D" w:rsidP="00181286">
      <w:pPr>
        <w:pStyle w:val="ConsPlusNormal"/>
        <w:widowControl/>
        <w:ind w:left="708" w:firstLine="0"/>
        <w:jc w:val="both"/>
        <w:rPr>
          <w:sz w:val="26"/>
          <w:szCs w:val="26"/>
        </w:rPr>
      </w:pPr>
      <w:r w:rsidRPr="002E516B">
        <w:rPr>
          <w:sz w:val="26"/>
          <w:szCs w:val="26"/>
        </w:rPr>
        <w:t>7) Приложение 9 изложить в новой редак</w:t>
      </w:r>
      <w:r w:rsidR="0037529A" w:rsidRPr="002E516B">
        <w:rPr>
          <w:sz w:val="26"/>
          <w:szCs w:val="26"/>
        </w:rPr>
        <w:t>ции (приложение 5 к настоящему Р</w:t>
      </w:r>
      <w:r w:rsidRPr="002E516B">
        <w:rPr>
          <w:sz w:val="26"/>
          <w:szCs w:val="26"/>
        </w:rPr>
        <w:t>ешению)</w:t>
      </w:r>
      <w:r w:rsidR="0037529A" w:rsidRPr="002E516B">
        <w:rPr>
          <w:sz w:val="26"/>
          <w:szCs w:val="26"/>
        </w:rPr>
        <w:t>.</w:t>
      </w:r>
    </w:p>
    <w:p w:rsidR="00561F6D" w:rsidRPr="002E516B" w:rsidRDefault="00561F6D" w:rsidP="00181286">
      <w:pPr>
        <w:pStyle w:val="ConsPlusNormal"/>
        <w:widowControl/>
        <w:jc w:val="both"/>
        <w:rPr>
          <w:sz w:val="26"/>
          <w:szCs w:val="26"/>
        </w:rPr>
      </w:pPr>
      <w:r w:rsidRPr="002E516B">
        <w:rPr>
          <w:sz w:val="26"/>
          <w:szCs w:val="26"/>
        </w:rPr>
        <w:t>8) Приложение 10 изложить в новой редакции (приложение 6 к наст</w:t>
      </w:r>
      <w:r w:rsidR="0037529A" w:rsidRPr="002E516B">
        <w:rPr>
          <w:sz w:val="26"/>
          <w:szCs w:val="26"/>
        </w:rPr>
        <w:t>оящему Р</w:t>
      </w:r>
      <w:r w:rsidRPr="002E516B">
        <w:rPr>
          <w:sz w:val="26"/>
          <w:szCs w:val="26"/>
        </w:rPr>
        <w:t>ешению)</w:t>
      </w:r>
      <w:r w:rsidR="0037529A" w:rsidRPr="002E516B">
        <w:rPr>
          <w:sz w:val="26"/>
          <w:szCs w:val="26"/>
        </w:rPr>
        <w:t>.</w:t>
      </w:r>
    </w:p>
    <w:p w:rsidR="00461455" w:rsidRPr="002E516B" w:rsidRDefault="00461455" w:rsidP="00181286">
      <w:pPr>
        <w:pStyle w:val="ConsPlusNormal"/>
        <w:widowControl/>
        <w:ind w:left="142" w:firstLine="566"/>
        <w:jc w:val="both"/>
        <w:rPr>
          <w:sz w:val="26"/>
          <w:szCs w:val="26"/>
        </w:rPr>
      </w:pPr>
      <w:r w:rsidRPr="002E516B">
        <w:rPr>
          <w:sz w:val="26"/>
          <w:szCs w:val="26"/>
        </w:rPr>
        <w:t>9) Приложение 15 изложить в новой редак</w:t>
      </w:r>
      <w:r w:rsidR="0037529A" w:rsidRPr="002E516B">
        <w:rPr>
          <w:sz w:val="26"/>
          <w:szCs w:val="26"/>
        </w:rPr>
        <w:t>ции (приложение 7 к настоящему Р</w:t>
      </w:r>
      <w:r w:rsidRPr="002E516B">
        <w:rPr>
          <w:sz w:val="26"/>
          <w:szCs w:val="26"/>
        </w:rPr>
        <w:t>ешению)</w:t>
      </w:r>
      <w:r w:rsidR="0037529A" w:rsidRPr="002E516B">
        <w:rPr>
          <w:sz w:val="26"/>
          <w:szCs w:val="26"/>
        </w:rPr>
        <w:t>.</w:t>
      </w:r>
    </w:p>
    <w:p w:rsidR="00A75156" w:rsidRPr="002E516B" w:rsidRDefault="00A75156" w:rsidP="00181286">
      <w:pPr>
        <w:pStyle w:val="ConsPlusNormal"/>
        <w:widowControl/>
        <w:ind w:left="142" w:firstLine="566"/>
        <w:jc w:val="both"/>
        <w:rPr>
          <w:sz w:val="26"/>
          <w:szCs w:val="26"/>
        </w:rPr>
      </w:pPr>
      <w:r w:rsidRPr="002E516B">
        <w:rPr>
          <w:sz w:val="26"/>
          <w:szCs w:val="26"/>
        </w:rPr>
        <w:t>10) Приложение 16 изложить в новой редак</w:t>
      </w:r>
      <w:r w:rsidR="0037529A" w:rsidRPr="002E516B">
        <w:rPr>
          <w:sz w:val="26"/>
          <w:szCs w:val="26"/>
        </w:rPr>
        <w:t>ции (приложение 8 к настоящему Р</w:t>
      </w:r>
      <w:r w:rsidRPr="002E516B">
        <w:rPr>
          <w:sz w:val="26"/>
          <w:szCs w:val="26"/>
        </w:rPr>
        <w:t>ешению)</w:t>
      </w:r>
      <w:r w:rsidR="0037529A" w:rsidRPr="002E516B">
        <w:rPr>
          <w:sz w:val="26"/>
          <w:szCs w:val="26"/>
        </w:rPr>
        <w:t>.</w:t>
      </w:r>
    </w:p>
    <w:p w:rsidR="00A75156" w:rsidRPr="002E516B" w:rsidRDefault="00A75156" w:rsidP="00181286">
      <w:pPr>
        <w:pStyle w:val="ConsPlusNormal"/>
        <w:widowControl/>
        <w:ind w:left="142" w:firstLine="566"/>
        <w:jc w:val="both"/>
        <w:rPr>
          <w:sz w:val="26"/>
          <w:szCs w:val="26"/>
        </w:rPr>
      </w:pPr>
      <w:r w:rsidRPr="002E516B">
        <w:rPr>
          <w:sz w:val="26"/>
          <w:szCs w:val="26"/>
        </w:rPr>
        <w:t>11) Приложение 17 изложить в новой редак</w:t>
      </w:r>
      <w:r w:rsidR="0037529A" w:rsidRPr="002E516B">
        <w:rPr>
          <w:sz w:val="26"/>
          <w:szCs w:val="26"/>
        </w:rPr>
        <w:t>ции (приложение 9 к настоящему Р</w:t>
      </w:r>
      <w:r w:rsidRPr="002E516B">
        <w:rPr>
          <w:sz w:val="26"/>
          <w:szCs w:val="26"/>
        </w:rPr>
        <w:t>ешению)</w:t>
      </w:r>
      <w:r w:rsidR="0037529A" w:rsidRPr="002E516B">
        <w:rPr>
          <w:sz w:val="26"/>
          <w:szCs w:val="26"/>
        </w:rPr>
        <w:t>.</w:t>
      </w:r>
    </w:p>
    <w:p w:rsidR="00A75156" w:rsidRPr="002E516B" w:rsidRDefault="00A75156" w:rsidP="00181286">
      <w:pPr>
        <w:pStyle w:val="ConsPlusNormal"/>
        <w:widowControl/>
        <w:ind w:left="142" w:firstLine="566"/>
        <w:jc w:val="both"/>
        <w:rPr>
          <w:sz w:val="26"/>
          <w:szCs w:val="26"/>
        </w:rPr>
      </w:pPr>
    </w:p>
    <w:p w:rsidR="005A112D" w:rsidRDefault="005A112D" w:rsidP="00181286">
      <w:pPr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E516B">
        <w:rPr>
          <w:rFonts w:ascii="Times New Roman" w:hAnsi="Times New Roman" w:cs="Times New Roman"/>
          <w:snapToGrid w:val="0"/>
          <w:sz w:val="26"/>
          <w:szCs w:val="26"/>
        </w:rPr>
        <w:t>2</w:t>
      </w:r>
      <w:r w:rsidRPr="002E516B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. </w:t>
      </w:r>
      <w:r w:rsidRPr="002E516B">
        <w:rPr>
          <w:rFonts w:ascii="Times New Roman" w:hAnsi="Times New Roman" w:cs="Times New Roman"/>
          <w:snapToGrid w:val="0"/>
          <w:sz w:val="26"/>
          <w:szCs w:val="26"/>
        </w:rPr>
        <w:t>Настоящее Решение вступает в силу со дня его подписания.</w:t>
      </w:r>
    </w:p>
    <w:p w:rsidR="00A52A95" w:rsidRPr="002E516B" w:rsidRDefault="00A52A95" w:rsidP="0018128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A112D" w:rsidRPr="002E516B" w:rsidRDefault="005A112D" w:rsidP="0018128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516B">
        <w:rPr>
          <w:rFonts w:ascii="Times New Roman" w:hAnsi="Times New Roman" w:cs="Times New Roman"/>
          <w:snapToGrid w:val="0"/>
          <w:sz w:val="26"/>
          <w:szCs w:val="26"/>
        </w:rPr>
        <w:t>3.</w:t>
      </w:r>
      <w:r w:rsidRPr="002E516B">
        <w:rPr>
          <w:rFonts w:ascii="Times New Roman" w:hAnsi="Times New Roman" w:cs="Times New Roman"/>
          <w:sz w:val="26"/>
          <w:szCs w:val="26"/>
        </w:rPr>
        <w:t>Настоящее Решение обнародовать на Информационном стенде и официальном сайте  администрации Варненского муниципального района в сети «Интернет».</w:t>
      </w:r>
    </w:p>
    <w:p w:rsidR="005A112D" w:rsidRPr="002E516B" w:rsidRDefault="005A112D" w:rsidP="00181286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A112D" w:rsidRPr="002E516B" w:rsidRDefault="005A112D" w:rsidP="0018128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A112D" w:rsidRPr="002E516B" w:rsidRDefault="005A112D" w:rsidP="005A112D">
      <w:pPr>
        <w:rPr>
          <w:rFonts w:ascii="Times New Roman" w:hAnsi="Times New Roman" w:cs="Times New Roman"/>
          <w:b/>
          <w:sz w:val="26"/>
          <w:szCs w:val="26"/>
        </w:rPr>
      </w:pPr>
    </w:p>
    <w:p w:rsidR="005A112D" w:rsidRPr="002E516B" w:rsidRDefault="005A112D" w:rsidP="005A112D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EF6D32" w:rsidRPr="002E516B" w:rsidRDefault="00EF6D32" w:rsidP="005A7407">
      <w:pPr>
        <w:pStyle w:val="ConsPlusNormal"/>
        <w:widowControl/>
        <w:ind w:firstLine="708"/>
        <w:jc w:val="both"/>
        <w:rPr>
          <w:snapToGrid w:val="0"/>
          <w:sz w:val="26"/>
          <w:szCs w:val="26"/>
        </w:rPr>
      </w:pPr>
    </w:p>
    <w:p w:rsidR="00EF6D32" w:rsidRPr="002E516B" w:rsidRDefault="002E516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Варненского                                        </w:t>
      </w:r>
      <w:r w:rsidR="00EF6D32" w:rsidRPr="002E516B">
        <w:rPr>
          <w:rFonts w:ascii="Times New Roman" w:hAnsi="Times New Roman" w:cs="Times New Roman"/>
          <w:b/>
          <w:sz w:val="26"/>
          <w:szCs w:val="26"/>
        </w:rPr>
        <w:t>Председатель Собрания депутатов</w:t>
      </w:r>
    </w:p>
    <w:p w:rsidR="00EF6D32" w:rsidRDefault="00EF6D32" w:rsidP="00EF6D3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E516B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  <w:r w:rsidRPr="002E516B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="00A52A95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2E516B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2E516B">
        <w:rPr>
          <w:rFonts w:ascii="Times New Roman" w:hAnsi="Times New Roman" w:cs="Times New Roman"/>
          <w:b/>
          <w:sz w:val="26"/>
          <w:szCs w:val="26"/>
        </w:rPr>
        <w:t>Варненского муниципального района</w:t>
      </w:r>
    </w:p>
    <w:p w:rsidR="00A52A95" w:rsidRPr="002E516B" w:rsidRDefault="00A52A95" w:rsidP="00EF6D3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C711B" w:rsidRDefault="002E516B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_____________К.Ю.Моисеев</w:t>
      </w:r>
      <w:r w:rsidR="00D605C2" w:rsidRPr="002E516B">
        <w:rPr>
          <w:rFonts w:ascii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="00D605C2" w:rsidRPr="002E516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F6D32" w:rsidRPr="002E516B">
        <w:rPr>
          <w:rFonts w:ascii="Times New Roman" w:hAnsi="Times New Roman" w:cs="Times New Roman"/>
          <w:b/>
          <w:sz w:val="26"/>
          <w:szCs w:val="26"/>
        </w:rPr>
        <w:t>_____________</w:t>
      </w:r>
      <w:r w:rsidR="00D605C2" w:rsidRPr="002E516B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EF6D32" w:rsidRPr="002E516B">
        <w:rPr>
          <w:rFonts w:ascii="Times New Roman" w:hAnsi="Times New Roman" w:cs="Times New Roman"/>
          <w:b/>
          <w:sz w:val="26"/>
          <w:szCs w:val="26"/>
        </w:rPr>
        <w:t>О.В.Лященко</w:t>
      </w: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501" w:type="dxa"/>
        <w:tblInd w:w="-601" w:type="dxa"/>
        <w:tblLook w:val="04A0"/>
      </w:tblPr>
      <w:tblGrid>
        <w:gridCol w:w="6109"/>
        <w:gridCol w:w="1404"/>
        <w:gridCol w:w="1168"/>
        <w:gridCol w:w="600"/>
        <w:gridCol w:w="1084"/>
        <w:gridCol w:w="136"/>
      </w:tblGrid>
      <w:tr w:rsidR="00D80127" w:rsidRPr="00A0790D" w:rsidTr="00D80127">
        <w:trPr>
          <w:trHeight w:val="1680"/>
        </w:trPr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A0790D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43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127" w:rsidRDefault="00D80127" w:rsidP="00D80127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D80127" w:rsidRPr="00BF6FF7" w:rsidRDefault="00D80127" w:rsidP="00D80127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1                                                                                                                                        к решению  Собрания депутатов Варненского муниципального района "О внесении изменений и дополнений в бюджет Варненского муниципального района на 2019 год  и плановый период 2020-2021 годов 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20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февраля 2019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5</w:t>
            </w:r>
          </w:p>
          <w:p w:rsidR="00D80127" w:rsidRPr="00A0790D" w:rsidRDefault="00D80127" w:rsidP="00D80127">
            <w:pPr>
              <w:jc w:val="right"/>
              <w:rPr>
                <w:rFonts w:ascii="Times New Roman CYR" w:hAnsi="Times New Roman CYR" w:cs="Times New Roman CYR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5 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 89                                                                                    </w:t>
            </w:r>
          </w:p>
        </w:tc>
      </w:tr>
      <w:tr w:rsidR="00D80127" w:rsidRPr="00A0790D" w:rsidTr="00D80127">
        <w:trPr>
          <w:gridAfter w:val="1"/>
          <w:wAfter w:w="136" w:type="dxa"/>
          <w:trHeight w:val="855"/>
        </w:trPr>
        <w:tc>
          <w:tcPr>
            <w:tcW w:w="103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127" w:rsidRPr="00A0790D" w:rsidRDefault="00D80127" w:rsidP="00D8012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079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статьям, группам видов расходов классификации расходов бюджетов на 2019 год</w:t>
            </w:r>
          </w:p>
        </w:tc>
      </w:tr>
      <w:tr w:rsidR="00D80127" w:rsidRPr="00DD1267" w:rsidTr="00D80127">
        <w:trPr>
          <w:trHeight w:val="270"/>
        </w:trPr>
        <w:tc>
          <w:tcPr>
            <w:tcW w:w="8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DD1267" w:rsidRDefault="00D80127" w:rsidP="00D80127">
            <w:pPr>
              <w:rPr>
                <w:rFonts w:ascii="Arial CYR" w:hAnsi="Arial CYR" w:cs="Arial CYR"/>
                <w:sz w:val="16"/>
                <w:szCs w:val="16"/>
              </w:rPr>
            </w:pPr>
            <w:r w:rsidRPr="00DD1267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DD1267" w:rsidRDefault="00D80127" w:rsidP="00D80127">
            <w:pPr>
              <w:rPr>
                <w:rFonts w:ascii="Arial CYR" w:hAnsi="Arial CYR" w:cs="Arial CYR"/>
                <w:sz w:val="16"/>
                <w:szCs w:val="16"/>
              </w:rPr>
            </w:pPr>
            <w:r w:rsidRPr="00DD1267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sz w:val="16"/>
                <w:szCs w:val="16"/>
              </w:rPr>
              <w:t>1 103 103,14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104,20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87 548,80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20 694,80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3 603,31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48,88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</w:tr>
      <w:tr w:rsidR="00D80127" w:rsidRPr="00DD1267" w:rsidTr="00D80127">
        <w:trPr>
          <w:trHeight w:val="84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15 655,30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12 700,00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16 449,30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16 254,30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3 612,00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3 300,00</w:t>
            </w:r>
          </w:p>
        </w:tc>
      </w:tr>
      <w:tr w:rsidR="00D80127" w:rsidRPr="00DD1267" w:rsidTr="00D80127">
        <w:trPr>
          <w:trHeight w:val="84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20 438,40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20 438,40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28100R0820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100 842,80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18 199,00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18 019,00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1 288,70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1 258,70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D80127" w:rsidRPr="00DD1267" w:rsidTr="00D80127">
        <w:trPr>
          <w:trHeight w:val="84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59,20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D80127" w:rsidRPr="00DD1267" w:rsidTr="00D80127">
        <w:trPr>
          <w:trHeight w:val="63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205,30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5,30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20 260,90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581,40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32 968,20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32 608,20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417,60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410,60</w:t>
            </w:r>
          </w:p>
        </w:tc>
      </w:tr>
      <w:tr w:rsidR="00D80127" w:rsidRPr="00DD1267" w:rsidTr="00D80127">
        <w:trPr>
          <w:trHeight w:val="63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2820028430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6 288,90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6 238,90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422,10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415,10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580,90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561,66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38 924,70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38 924,70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32 612,30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5 154,20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1 158,20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1 555,64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944,46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6 799,96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626,00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341,40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341,40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"Финансовое обеспечение деятельности Управления сельского хозяйства"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5 832,56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1 467,26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7010171680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367 570,40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Софинансирование, связанное с реализацией соглашений с международными финансовыми организациями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D80127" w:rsidRPr="00DD1267" w:rsidTr="00D80127">
        <w:trPr>
          <w:trHeight w:val="63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доступного качественного общего образования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19 972,35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1 889,50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18 082,85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691,96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680,56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11,40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296,00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обеобразовательных учреждениях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14 399,08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9 393,28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370,80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370,80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оценки качества образования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(ФОТ, ТЭР и другие вопросы)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56 614,38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5 004,23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50 979,90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630,25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1 832,27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701,00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1 049,94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7040068944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81,34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15 074,77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11 191,24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2 781,10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7040068945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95,54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7040068943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2 108,34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7040068943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2 108,34</w:t>
            </w:r>
          </w:p>
        </w:tc>
      </w:tr>
      <w:tr w:rsidR="00D80127" w:rsidRPr="00DD1267" w:rsidTr="00D80127">
        <w:trPr>
          <w:trHeight w:val="63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68 589,32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68 589,32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165 279,03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74 945,10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72 782,45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D80127" w:rsidRPr="00DD1267" w:rsidTr="00D80127">
        <w:trPr>
          <w:trHeight w:val="63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675,20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523,90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лицензионных требований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910,70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910,70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воспитанников дошкольных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17 476,46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17 476,46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дошкольных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298,92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298,92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конкурсов "Педагог в дошкольном образовании", "Детский сад года"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64 893,97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32 542,91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32 350,19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7050068942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2 022,09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7050068942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2 022,09</w:t>
            </w:r>
          </w:p>
        </w:tc>
      </w:tr>
      <w:tr w:rsidR="00D80127" w:rsidRPr="00DD1267" w:rsidTr="00D80127">
        <w:trPr>
          <w:trHeight w:val="63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70500S4020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665,80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665,80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7 589,70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2 039,70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326,02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463,98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"Социальное обеспечение и иные выплаты населению"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5 463,00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5 497,00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765,04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330,00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295,04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Всероссийского физкультурно-спортивного комплекса "Готов к труду и обороне"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224,96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7070000010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224,96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приобретение спортивного инвентаря и оборудования физкультурно-спортивным организациям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возможностями здоровья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482,20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482,20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707Р552280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3 124,80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707Р552280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3 124,80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7 164,42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7 000,00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164,42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7080200000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164,42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99,90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69,90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46,00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7130000000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7130000000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336,60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Программный продукт АИС "Подросток"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7140000010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714E8S1010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326,40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3 568,30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178,36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178,36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7150020400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71,64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71,64</w:t>
            </w:r>
          </w:p>
        </w:tc>
      </w:tr>
      <w:tr w:rsidR="00D80127" w:rsidRPr="00DD1267" w:rsidTr="00D80127">
        <w:trPr>
          <w:trHeight w:val="63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7150071680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7150071680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71500S5020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11 838,47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11 838,47</w:t>
            </w:r>
          </w:p>
        </w:tc>
      </w:tr>
      <w:tr w:rsidR="00D80127" w:rsidRPr="00DD1267" w:rsidTr="00D80127">
        <w:trPr>
          <w:trHeight w:val="84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</w:t>
            </w: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муниципальной районе Челябинской области на 2015-2020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7190000000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1 489,00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71900S9030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1 489,00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1 489,00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3 751,00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3 751,00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80127" w:rsidRPr="00DD1267" w:rsidTr="00D80127">
        <w:trPr>
          <w:trHeight w:val="63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577,75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577,75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27 412,00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строительство газопроводов и газовых сетей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7280000040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D80127" w:rsidRPr="00DD1267" w:rsidTr="00D80127">
        <w:trPr>
          <w:trHeight w:val="63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предоставление молодым семьям – участникам подпрограммы социальных выплат на приобретение жилого помещения эконом-класса или создание объекта индивидуального жилищного строительства эконом-класса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72800L4970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612,00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72800L4970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612,00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 Варненского муниципального района»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7280100000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26 600,00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72801S4050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15 000,00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11 600,00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4 244,00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4 244,00</w:t>
            </w:r>
          </w:p>
        </w:tc>
      </w:tr>
      <w:tr w:rsidR="00D80127" w:rsidRPr="00DD1267" w:rsidTr="00D80127">
        <w:trPr>
          <w:trHeight w:val="63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8 082,56</w:t>
            </w:r>
          </w:p>
        </w:tc>
      </w:tr>
      <w:tr w:rsidR="00D80127" w:rsidRPr="00DD1267" w:rsidTr="00D80127">
        <w:trPr>
          <w:trHeight w:val="63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8 018,56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991,36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7310098900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7310098900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реализацию переданных государственных полномочий в области охраны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57 124,10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"Выравнивание бюджетной обеспеченности муниципальных образований Варненского муниципального района"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16 335,00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16 335,00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22 345,80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22 345,80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 Обеспечение деятельности Финансового управления администрации Варненского муниципального района"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18 443,30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4 993,00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7340328940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7340371680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74 391,05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14 935,50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13 453,30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1 404,20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Музей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1 160,72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820,02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237,40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7350218942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7350271680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97,80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13 590,54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478,42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7350318943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7350371680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2 196,02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24 668,69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19 839,50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1 600,63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7350418944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7350471680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735,36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735А15519М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2 492,40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735А15519С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12 429,60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735А15519С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12 429,60</w:t>
            </w:r>
          </w:p>
        </w:tc>
      </w:tr>
      <w:tr w:rsidR="00D80127" w:rsidRPr="00DD1267" w:rsidTr="00D80127">
        <w:trPr>
          <w:trHeight w:val="63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зданий) за счет средств областного бюджета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735А1S8070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7 606,00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735А1S8070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7 606,00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9 337,00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736F255550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9 337,00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9 337,00</w:t>
            </w:r>
          </w:p>
        </w:tc>
      </w:tr>
      <w:tr w:rsidR="00D80127" w:rsidRPr="00DD1267" w:rsidTr="00D80127">
        <w:trPr>
          <w:trHeight w:val="274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62,40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6,81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205,60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9900231030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9900231030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D80127" w:rsidRPr="00DD1267" w:rsidTr="00D80127">
        <w:trPr>
          <w:trHeight w:val="42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9900251200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46 727,94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32,97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32,97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1 073,31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57,31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12 783,60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5 009,57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7 665,03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1 700,00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111,72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1 588,28</w:t>
            </w:r>
          </w:p>
        </w:tc>
      </w:tr>
      <w:tr w:rsidR="00D80127" w:rsidRPr="00DD1267" w:rsidTr="00D80127">
        <w:trPr>
          <w:trHeight w:val="63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28 925,16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28 874,06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51,10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591,78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591,78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591,78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59 966,13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59 966,13</w:t>
            </w:r>
          </w:p>
        </w:tc>
      </w:tr>
      <w:tr w:rsidR="00D80127" w:rsidRPr="00DD1267" w:rsidTr="00D80127">
        <w:trPr>
          <w:trHeight w:val="450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54 250,73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5 715,40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281,55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D126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281,55</w:t>
            </w:r>
          </w:p>
        </w:tc>
      </w:tr>
      <w:tr w:rsidR="00D80127" w:rsidRPr="00DD1267" w:rsidTr="00D80127">
        <w:trPr>
          <w:trHeight w:val="25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D126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D1267">
              <w:rPr>
                <w:rFonts w:ascii="Arial" w:hAnsi="Arial" w:cs="Arial"/>
                <w:sz w:val="16"/>
                <w:szCs w:val="16"/>
              </w:rPr>
              <w:t>281,55</w:t>
            </w:r>
          </w:p>
        </w:tc>
      </w:tr>
    </w:tbl>
    <w:p w:rsidR="00D80127" w:rsidRDefault="00D80127" w:rsidP="00D80127"/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Pr="00187A3C" w:rsidRDefault="00D80127" w:rsidP="00D80127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187A3C">
        <w:rPr>
          <w:rFonts w:ascii="Times New Roman CYR" w:hAnsi="Times New Roman CYR" w:cs="Times New Roman CYR"/>
          <w:sz w:val="16"/>
          <w:szCs w:val="16"/>
        </w:rPr>
        <w:lastRenderedPageBreak/>
        <w:t xml:space="preserve">Приложение № </w:t>
      </w:r>
      <w:r>
        <w:rPr>
          <w:rFonts w:ascii="Times New Roman CYR" w:hAnsi="Times New Roman CYR" w:cs="Times New Roman CYR"/>
          <w:sz w:val="16"/>
          <w:szCs w:val="16"/>
        </w:rPr>
        <w:t>2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   к решению  Собрания депутатов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 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                    Варненского муниципального района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       "О внесении изменений и дополнений в бюджет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  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               Варненского муниципального района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    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             на 2019 год  и плановый период 2020-2021 годов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        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   от 2</w:t>
      </w:r>
      <w:r>
        <w:rPr>
          <w:rFonts w:ascii="Times New Roman CYR" w:hAnsi="Times New Roman CYR" w:cs="Times New Roman CYR"/>
          <w:sz w:val="16"/>
          <w:szCs w:val="16"/>
        </w:rPr>
        <w:t>0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</w:t>
      </w:r>
      <w:r>
        <w:rPr>
          <w:rFonts w:ascii="Times New Roman CYR" w:hAnsi="Times New Roman CYR" w:cs="Times New Roman CYR"/>
          <w:sz w:val="16"/>
          <w:szCs w:val="16"/>
        </w:rPr>
        <w:t>февраля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201</w:t>
      </w:r>
      <w:r>
        <w:rPr>
          <w:rFonts w:ascii="Times New Roman CYR" w:hAnsi="Times New Roman CYR" w:cs="Times New Roman CYR"/>
          <w:sz w:val="16"/>
          <w:szCs w:val="16"/>
        </w:rPr>
        <w:t>9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года № </w:t>
      </w:r>
      <w:r>
        <w:rPr>
          <w:rFonts w:ascii="Times New Roman CYR" w:hAnsi="Times New Roman CYR" w:cs="Times New Roman CYR"/>
          <w:sz w:val="16"/>
          <w:szCs w:val="16"/>
        </w:rPr>
        <w:t>5</w:t>
      </w:r>
    </w:p>
    <w:tbl>
      <w:tblPr>
        <w:tblW w:w="10915" w:type="dxa"/>
        <w:tblInd w:w="-601" w:type="dxa"/>
        <w:tblLook w:val="04A0"/>
      </w:tblPr>
      <w:tblGrid>
        <w:gridCol w:w="6805"/>
        <w:gridCol w:w="1168"/>
        <w:gridCol w:w="589"/>
        <w:gridCol w:w="1081"/>
        <w:gridCol w:w="1272"/>
      </w:tblGrid>
      <w:tr w:rsidR="00D80127" w:rsidRPr="00C967A9" w:rsidTr="00D80127">
        <w:trPr>
          <w:trHeight w:val="941"/>
        </w:trPr>
        <w:tc>
          <w:tcPr>
            <w:tcW w:w="10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127" w:rsidRDefault="00D80127" w:rsidP="00D80127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D80127" w:rsidRPr="00F77AFD" w:rsidRDefault="00D80127" w:rsidP="00D80127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F77AFD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6 </w:t>
            </w:r>
            <w:r w:rsidRPr="00F77AFD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F77AFD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                                                    Варненского муниципального района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</w:t>
            </w:r>
            <w:r w:rsidRPr="00F77AFD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"О районном бюджете на 2019 год и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</w:t>
            </w:r>
            <w:r w:rsidRPr="00F77AFD">
              <w:rPr>
                <w:rFonts w:ascii="Times New Roman CYR" w:hAnsi="Times New Roman CYR" w:cs="Times New Roman CYR"/>
                <w:sz w:val="16"/>
                <w:szCs w:val="16"/>
              </w:rPr>
              <w:t xml:space="preserve">  плановый период 2020-2021 годов"</w:t>
            </w:r>
            <w:r w:rsidRPr="00F77AFD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 89                                                                                    </w:t>
            </w:r>
          </w:p>
          <w:p w:rsidR="00D80127" w:rsidRDefault="00D80127" w:rsidP="00D80127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D80127" w:rsidRDefault="00D80127" w:rsidP="00D80127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D80127" w:rsidRPr="00C967A9" w:rsidRDefault="00D80127" w:rsidP="00D80127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67A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статьям, группам видов расходов классификации расходов бюджетов на плановый период 2020-2021гг</w:t>
            </w:r>
          </w:p>
        </w:tc>
      </w:tr>
      <w:tr w:rsidR="00D80127" w:rsidRPr="00DA35F7" w:rsidTr="00D80127">
        <w:trPr>
          <w:trHeight w:val="265"/>
        </w:trPr>
        <w:tc>
          <w:tcPr>
            <w:tcW w:w="7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DA35F7" w:rsidRDefault="00D80127" w:rsidP="00D80127">
            <w:pPr>
              <w:rPr>
                <w:rFonts w:ascii="Arial CYR" w:hAnsi="Arial CYR" w:cs="Arial CYR"/>
                <w:sz w:val="16"/>
                <w:szCs w:val="16"/>
              </w:rPr>
            </w:pPr>
            <w:r w:rsidRPr="00DA35F7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DA35F7" w:rsidRDefault="00D80127" w:rsidP="00D80127">
            <w:pPr>
              <w:rPr>
                <w:rFonts w:ascii="Arial CYR" w:hAnsi="Arial CYR" w:cs="Arial CYR"/>
                <w:sz w:val="16"/>
                <w:szCs w:val="16"/>
              </w:rPr>
            </w:pPr>
            <w:r w:rsidRPr="00DA35F7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</w:rPr>
            </w:pP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2020 год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2021 год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857 191,30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sz w:val="16"/>
                <w:szCs w:val="16"/>
              </w:rPr>
              <w:t>862 120,68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</w:tr>
      <w:tr w:rsidR="00D80127" w:rsidRPr="00DA35F7" w:rsidTr="00D80127">
        <w:trPr>
          <w:trHeight w:val="6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136,10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136,10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1 755,30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1940051180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1 755,30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1 755,30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89 241,10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91 171,30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20 832,00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20 984,90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3 740,51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3 893,41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48,88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48,88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</w:tr>
      <w:tr w:rsidR="00D80127" w:rsidRPr="00DA35F7" w:rsidTr="00D80127">
        <w:trPr>
          <w:trHeight w:val="82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15 696,70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15 744,30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2 854,30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12 741,40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12 890,00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17 056,40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17 787,80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16 861,40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17 592,80</w:t>
            </w:r>
          </w:p>
        </w:tc>
      </w:tr>
      <w:tr w:rsidR="00D80127" w:rsidRPr="00DA35F7" w:rsidTr="00D80127">
        <w:trPr>
          <w:trHeight w:val="6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3 742,00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3 891,70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3 579,70</w:t>
            </w:r>
          </w:p>
        </w:tc>
      </w:tr>
      <w:tr w:rsidR="00D80127" w:rsidRPr="00DA35F7" w:rsidTr="00D80127">
        <w:trPr>
          <w:trHeight w:val="102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21 215,00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22 063,60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21 215,00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22 063,60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28100R0820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96 869,30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99 177,40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18 854,10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19 608,30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18 614,10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19 368,30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1 334,70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1 387,70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1 304,70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1 357,70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D80127" w:rsidRPr="00DA35F7" w:rsidTr="00D80127">
        <w:trPr>
          <w:trHeight w:val="102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67,80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70,60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61,80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64,60</w:t>
            </w:r>
          </w:p>
        </w:tc>
      </w:tr>
      <w:tr w:rsidR="00D80127" w:rsidRPr="00DA35F7" w:rsidTr="00D80127">
        <w:trPr>
          <w:trHeight w:val="6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D80127" w:rsidRPr="00DA35F7" w:rsidTr="00D80127">
        <w:trPr>
          <w:trHeight w:val="6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205,30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205,30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5,30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20 511,90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20 511,90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581,40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581,40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17 751,00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17 751,00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34 266,50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35 666,20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33 966,50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35 366,20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433,40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450,80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426,40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443,80</w:t>
            </w:r>
          </w:p>
        </w:tc>
      </w:tr>
      <w:tr w:rsidR="00D80127" w:rsidRPr="00DA35F7" w:rsidTr="00D80127">
        <w:trPr>
          <w:trHeight w:val="82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446,70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503,50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439,70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496,50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602,90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627,10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583,66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607,86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D80127" w:rsidRPr="00DA35F7" w:rsidTr="00D80127">
        <w:trPr>
          <w:trHeight w:val="6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38 999,40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39 080,90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38 999,40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39 080,90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32 687,00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32 768,50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5 154,20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5 154,20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1 158,20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1 158,20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1 618,80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1 714,40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1 057,98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1 057,98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560,82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656,42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6 440,23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5 647,23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793,00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793,00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336,40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336,40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336,40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336,40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"Финансовое обеспечение деятельности Управления сельского хозяйства"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5 310,83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5 310,83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580,30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110,40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7010182040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365,23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835,13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7010188940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302 492,67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310 431,22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Софинансирование, связанное с реализацией соглашений с международными финансовыми организациями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D80127" w:rsidRPr="00DA35F7" w:rsidTr="00D80127">
        <w:trPr>
          <w:trHeight w:val="6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доступного качественного общего образования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9 802,95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9 802,95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1 510,05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1 510,05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8 292,90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8 292,90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7040064316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обеобразовательных учреждениях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7040064317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15 005,80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15 005,80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7040064318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470,80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870,80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470,80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7040064319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оценки качества образования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(ФОТ, ТЭР и другие вопросы)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6 044,76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13 835,26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4 194,59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4 194,59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1 850,18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9 640,68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43,20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43,20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43,20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43,20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25 521,79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26 069,83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24 165,69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24 165,69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349,20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897,24</w:t>
            </w:r>
          </w:p>
        </w:tc>
      </w:tr>
      <w:tr w:rsidR="00D80127" w:rsidRPr="00DA35F7" w:rsidTr="00D80127">
        <w:trPr>
          <w:trHeight w:val="82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56 586,27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56 586,27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56 586,27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56 586,27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140 126,10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146 645,93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74 945,10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74 945,10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72 782,45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72 782,45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D80127" w:rsidRPr="00DA35F7" w:rsidTr="00D80127">
        <w:trPr>
          <w:trHeight w:val="6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675,20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675,20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523,90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523,90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лицензионных требований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978,70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978,70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978,70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978,70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воспитанников дошкольных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7050064213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17 500,00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17 500,00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дошкольных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конкурсов "Педагог в дошкольном образовании", "Детский сад года"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41 738,50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48 258,33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32 537,95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32 537,95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9 200,54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15 720,38</w:t>
            </w:r>
          </w:p>
        </w:tc>
      </w:tr>
      <w:tr w:rsidR="00D80127" w:rsidRPr="00DA35F7" w:rsidTr="00D80127">
        <w:trPr>
          <w:trHeight w:val="82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70500S4020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597,80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597,80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597,80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597,80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5 872,70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5 872,70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409,70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409,70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"Социальное обеспечение и иные выплаты населению"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5 463,00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5 463,00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5 376,00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5 376,00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1 252,20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1 252,20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приобретение спортивного инвентаря и оборудования физкультурно-спортивным организациям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D80127" w:rsidRPr="00DA35F7" w:rsidTr="00D80127">
        <w:trPr>
          <w:trHeight w:val="6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возможностями здоровья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70700S0047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352,20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352,20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352,20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352,20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714E8S1010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326,40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80127" w:rsidRPr="00DA35F7" w:rsidTr="00D80127">
        <w:trPr>
          <w:trHeight w:val="6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3 318,30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3 318,30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7150020400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2 383,30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2 383,30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2 383,30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2 383,30</w:t>
            </w:r>
          </w:p>
        </w:tc>
      </w:tr>
      <w:tr w:rsidR="00D80127" w:rsidRPr="00DA35F7" w:rsidTr="00D80127">
        <w:trPr>
          <w:trHeight w:val="82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7150071680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393,50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393,50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7150071680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393,50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393,50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71500S5020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4 126,68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6 805,61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4 126,68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6 805,61</w:t>
            </w:r>
          </w:p>
        </w:tc>
      </w:tr>
      <w:tr w:rsidR="00D80127" w:rsidRPr="00DA35F7" w:rsidTr="00D80127">
        <w:trPr>
          <w:trHeight w:val="102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695,00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7190039040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7190039040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71900S9030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345,00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345,00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80127" w:rsidRPr="00DA35F7" w:rsidTr="00D80127">
        <w:trPr>
          <w:trHeight w:val="6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224,30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224,30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224,30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224,30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 Варненского муниципального района»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7280100000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8 139,50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8 139,50</w:t>
            </w:r>
          </w:p>
        </w:tc>
      </w:tr>
      <w:tr w:rsidR="00D80127" w:rsidRPr="00DA35F7" w:rsidTr="00D80127">
        <w:trPr>
          <w:trHeight w:val="82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</w:tr>
      <w:tr w:rsidR="00D80127" w:rsidRPr="00DA35F7" w:rsidTr="00D80127">
        <w:trPr>
          <w:trHeight w:val="823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647,51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647,51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реализацию переданных государственных полномочий в области охраны труда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42 483,30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40 483,30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"Выравнивание бюджетной обеспеченности муниципальных образований Варненского муниципального района"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13 068,00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13 068,00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13 068,00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13 068,00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14 000,00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16 000,00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14 000,00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 Обеспечение деятельности Финансового управления администрации Варненского муниципального района"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13 415,30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13 415,30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49 322,63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46 350,73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10 911,29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10 911,29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10 587,19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10 587,19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246,10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246,10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Музей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998,55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998,55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852,00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852,00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146,55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146,55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13 320,55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13 320,55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2 414,45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2 414,45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21 098,74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21 120,34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19 839,50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19 839,50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1 145,74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1 145,74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735А15519М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113,50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135,10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учреждений культуры специализированным автотранспортом (автоклубы)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735А138080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2 993,50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735А138080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2 993,50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1 206,90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297,10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736F255550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297,10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1 206,90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297,10</w:t>
            </w:r>
          </w:p>
        </w:tc>
      </w:tr>
      <w:tr w:rsidR="00D80127" w:rsidRPr="00DA35F7" w:rsidTr="00D80127">
        <w:trPr>
          <w:trHeight w:val="205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62,00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6,41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6,41</w:t>
            </w:r>
          </w:p>
        </w:tc>
      </w:tr>
      <w:tr w:rsidR="00D80127" w:rsidRPr="00DA35F7" w:rsidTr="00D80127">
        <w:trPr>
          <w:trHeight w:val="6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206,00</w:t>
            </w:r>
          </w:p>
        </w:tc>
      </w:tr>
      <w:tr w:rsidR="00D80127" w:rsidRPr="00DA35F7" w:rsidTr="00D80127">
        <w:trPr>
          <w:trHeight w:val="617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9900231030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9900231030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9900251200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5,20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5,40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5,40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39 885,23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39 885,23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1 770,73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1 770,73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34 885,60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34 885,60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32 710,27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32 710,27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2 106,33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2 106,33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13 955,50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4 920,27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13 955,50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4 920,27</w:t>
            </w:r>
          </w:p>
        </w:tc>
      </w:tr>
      <w:tr w:rsidR="00D80127" w:rsidRPr="00DA35F7" w:rsidTr="00D80127">
        <w:trPr>
          <w:trHeight w:val="441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13 955,50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4 920,27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D80127" w:rsidRPr="00DA35F7" w:rsidTr="00D80127">
        <w:trPr>
          <w:trHeight w:val="412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A35F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D80127" w:rsidRPr="00DA35F7" w:rsidTr="00D80127">
        <w:trPr>
          <w:trHeight w:val="25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DA35F7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35F7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</w:tbl>
    <w:p w:rsidR="00D80127" w:rsidRDefault="00D80127" w:rsidP="00D80127"/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959" w:type="dxa"/>
        <w:tblInd w:w="-459" w:type="dxa"/>
        <w:tblLook w:val="04A0"/>
      </w:tblPr>
      <w:tblGrid>
        <w:gridCol w:w="5747"/>
        <w:gridCol w:w="774"/>
        <w:gridCol w:w="349"/>
        <w:gridCol w:w="236"/>
        <w:gridCol w:w="645"/>
        <w:gridCol w:w="103"/>
        <w:gridCol w:w="651"/>
        <w:gridCol w:w="725"/>
        <w:gridCol w:w="1260"/>
        <w:gridCol w:w="469"/>
      </w:tblGrid>
      <w:tr w:rsidR="00D80127" w:rsidRPr="00F4238E" w:rsidTr="00D80127">
        <w:trPr>
          <w:gridAfter w:val="1"/>
          <w:wAfter w:w="469" w:type="dxa"/>
          <w:trHeight w:val="1605"/>
        </w:trPr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F4238E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47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127" w:rsidRDefault="00D80127" w:rsidP="00D80127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D80127" w:rsidRPr="00894302" w:rsidRDefault="00D80127" w:rsidP="00D80127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3                                                                                                                                        к решению  Собрания депутатов Варненского муниципального района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>"О внесении изменений и дополнений в бюджет Варненского муниципального района на 2019 год  и плановый период 2020-2021 годов  от 2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0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февраля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 201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9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5</w:t>
            </w:r>
          </w:p>
          <w:p w:rsidR="00D80127" w:rsidRPr="00894302" w:rsidRDefault="00D80127" w:rsidP="00D80127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D80127" w:rsidRPr="00F4238E" w:rsidRDefault="00D80127" w:rsidP="00D80127">
            <w:pPr>
              <w:jc w:val="right"/>
              <w:rPr>
                <w:rFonts w:ascii="Times New Roman CYR" w:hAnsi="Times New Roman CYR" w:cs="Times New Roman CYR"/>
              </w:rPr>
            </w:pP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7 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 89</w:t>
            </w:r>
            <w:r w:rsidRPr="00F4238E">
              <w:rPr>
                <w:rFonts w:ascii="Times New Roman CYR" w:hAnsi="Times New Roman CYR" w:cs="Times New Roman CYR"/>
              </w:rPr>
              <w:t xml:space="preserve">                                                                                    </w:t>
            </w:r>
          </w:p>
        </w:tc>
      </w:tr>
      <w:tr w:rsidR="00D80127" w:rsidRPr="00F4238E" w:rsidTr="00D80127">
        <w:trPr>
          <w:gridAfter w:val="1"/>
          <w:wAfter w:w="469" w:type="dxa"/>
          <w:trHeight w:val="817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127" w:rsidRPr="00F4238E" w:rsidRDefault="00D80127" w:rsidP="00D8012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4238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статьям, группам видов расходов, разделам и подразделам классификации расходов бюджетов на 2019 год</w:t>
            </w:r>
          </w:p>
        </w:tc>
      </w:tr>
      <w:tr w:rsidR="00D80127" w:rsidRPr="00F4238E" w:rsidTr="00D80127">
        <w:trPr>
          <w:trHeight w:val="243"/>
        </w:trPr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F4238E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F4238E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F4238E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F4238E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3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F4238E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</w:tr>
      <w:tr w:rsidR="00D80127" w:rsidRPr="00964661" w:rsidTr="00D80127">
        <w:trPr>
          <w:gridAfter w:val="1"/>
          <w:wAfter w:w="469" w:type="dxa"/>
          <w:trHeight w:val="265"/>
        </w:trPr>
        <w:tc>
          <w:tcPr>
            <w:tcW w:w="78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964661" w:rsidRDefault="00D80127" w:rsidP="00D80127">
            <w:pPr>
              <w:rPr>
                <w:rFonts w:ascii="Arial CYR" w:hAnsi="Arial CYR" w:cs="Arial CYR"/>
                <w:sz w:val="16"/>
                <w:szCs w:val="16"/>
              </w:rPr>
            </w:pPr>
            <w:r w:rsidRPr="00964661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964661" w:rsidRDefault="00D80127" w:rsidP="00D80127">
            <w:pPr>
              <w:rPr>
                <w:rFonts w:ascii="Arial CYR" w:hAnsi="Arial CYR" w:cs="Arial CYR"/>
                <w:sz w:val="16"/>
                <w:szCs w:val="16"/>
              </w:rPr>
            </w:pPr>
            <w:r w:rsidRPr="00964661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</w:rPr>
            </w:pP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sz w:val="16"/>
                <w:szCs w:val="16"/>
              </w:rPr>
              <w:t>1 103 103,14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104,20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1940051180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87 548,80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20 694,80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3 603,31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48,88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</w:tr>
      <w:tr w:rsidR="00D80127" w:rsidRPr="00964661" w:rsidTr="00D80127">
        <w:trPr>
          <w:gridAfter w:val="1"/>
          <w:wAfter w:w="469" w:type="dxa"/>
          <w:trHeight w:val="10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15 655,30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12 700,00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16 449,30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16 254,30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3 612,00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3 300,00</w:t>
            </w:r>
          </w:p>
        </w:tc>
      </w:tr>
      <w:tr w:rsidR="00D80127" w:rsidRPr="00964661" w:rsidTr="00D80127">
        <w:trPr>
          <w:gridAfter w:val="1"/>
          <w:wAfter w:w="469" w:type="dxa"/>
          <w:trHeight w:val="123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20 438,40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20 438,40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28100R0820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100 842,80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18 199,00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18 019,00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1 288,70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1 258,70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D80127" w:rsidRPr="00964661" w:rsidTr="00D80127">
        <w:trPr>
          <w:gridAfter w:val="1"/>
          <w:wAfter w:w="469" w:type="dxa"/>
          <w:trHeight w:val="123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65,20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59,20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D80127" w:rsidRPr="00964661" w:rsidTr="00D80127">
        <w:trPr>
          <w:gridAfter w:val="1"/>
          <w:wAfter w:w="469" w:type="dxa"/>
          <w:trHeight w:val="8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205,30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20 260,90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381,40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32 968,20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32 608,20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417,60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410,60</w:t>
            </w:r>
          </w:p>
        </w:tc>
      </w:tr>
      <w:tr w:rsidR="00D80127" w:rsidRPr="00964661" w:rsidTr="00D80127">
        <w:trPr>
          <w:gridAfter w:val="1"/>
          <w:wAfter w:w="469" w:type="dxa"/>
          <w:trHeight w:val="8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6 288,90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6 238,90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422,10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415,10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580,90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561,66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38 924,70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38 924,70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32 612,30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5 154,20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1 158,20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1 555,64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944,46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6 799,96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626,00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341,40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341,40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"Финансовое обеспечение деятельности Управления сельского хозяйства"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5 832,56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1 467,26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7010171680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367 570,40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Софинансирование, связанное с реализацией соглашений с международными финансовыми организациями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D80127" w:rsidRPr="00964661" w:rsidTr="00D80127">
        <w:trPr>
          <w:gridAfter w:val="1"/>
          <w:wAfter w:w="469" w:type="dxa"/>
          <w:trHeight w:val="8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доступного качественного общего образования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19 972,35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1 887,85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18 082,85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691,96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680,56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11,40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294,00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7040064316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обеобразовательных учреждениях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7040064317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14 399,08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9 393,28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7040064318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370,80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370,80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7040064319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оценки качества образования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(ФОТ, ТЭР и другие вопросы)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56 614,38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5 004,23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50 979,90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630,25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1 832,27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701,00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1 049,94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7040068944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81,34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15 074,77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11 191,24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2 781,10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7040068945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95,54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7040068943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2 108,34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7040068943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2 108,34</w:t>
            </w:r>
          </w:p>
        </w:tc>
      </w:tr>
      <w:tr w:rsidR="00D80127" w:rsidRPr="00964661" w:rsidTr="00D80127">
        <w:trPr>
          <w:gridAfter w:val="1"/>
          <w:wAfter w:w="469" w:type="dxa"/>
          <w:trHeight w:val="8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7040071680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68 589,32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lastRenderedPageBreak/>
              <w:t>Общее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45 917,66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8 786,62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12 974,45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910,59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165 279,03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74 945,10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72 782,45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D80127" w:rsidRPr="00964661" w:rsidTr="00D80127">
        <w:trPr>
          <w:gridAfter w:val="1"/>
          <w:wAfter w:w="469" w:type="dxa"/>
          <w:trHeight w:val="8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675,20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453,90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лицензионных требований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910,70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910,70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воспитанников дошкольных учреждений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17 476,46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17 476,46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дошкольных учреждений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298,92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298,92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конкурсов "Педагог в дошкольном образовании", "Детский сад года"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7050064215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64 893,97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32 542,91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32 350,19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7050068942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2 022,09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7050068942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2 022,09</w:t>
            </w:r>
          </w:p>
        </w:tc>
      </w:tr>
      <w:tr w:rsidR="00D80127" w:rsidRPr="00964661" w:rsidTr="00D80127">
        <w:trPr>
          <w:gridAfter w:val="1"/>
          <w:wAfter w:w="469" w:type="dxa"/>
          <w:trHeight w:val="10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70500S4020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665,80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665,80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7 589,70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2 039,70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326,02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463,98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"Социальное обеспечение и иные выплаты населению"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5 463,00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5 497,00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765,04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lastRenderedPageBreak/>
              <w:t>Физическая 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330,00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295,04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Всероссийского физкультурно-спортивного комплекса "Готов к труду и обороне"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224,96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7070000010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224,96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приобретение спортивного инвентаря и оборудования физкультурно-спортивным организациям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70700S0044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возможностями здоровья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70700S0047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482,20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482,20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707Р552280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3 124,80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707Р552280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3 124,80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7 164,42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7 000,00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7080200000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164,42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7080200000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164,42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99,90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46,00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7130000000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7130000000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336,60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Программный продукт АИС "Подросток"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10,20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7140000010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10,20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714E8S1010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326,40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3 568,30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178,36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178,36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7150020400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71,64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71,64</w:t>
            </w:r>
          </w:p>
        </w:tc>
      </w:tr>
      <w:tr w:rsidR="00D80127" w:rsidRPr="00964661" w:rsidTr="00D80127">
        <w:trPr>
          <w:gridAfter w:val="1"/>
          <w:wAfter w:w="469" w:type="dxa"/>
          <w:trHeight w:val="8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7150071680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7150071680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71500S5020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1403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11 838,47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11 838,47</w:t>
            </w:r>
          </w:p>
        </w:tc>
      </w:tr>
      <w:tr w:rsidR="00D80127" w:rsidRPr="00964661" w:rsidTr="00D80127">
        <w:trPr>
          <w:gridAfter w:val="1"/>
          <w:wAfter w:w="469" w:type="dxa"/>
          <w:trHeight w:val="123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1 489,00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71900S9030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1 489,00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1 489,00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3 751,00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3 751,00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80127" w:rsidRPr="00964661" w:rsidTr="00D80127">
        <w:trPr>
          <w:gridAfter w:val="1"/>
          <w:wAfter w:w="469" w:type="dxa"/>
          <w:trHeight w:val="8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577,75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577,75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27 412,00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строительство газопроводов и газовых сетей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7280000040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D80127" w:rsidRPr="00964661" w:rsidTr="00D80127">
        <w:trPr>
          <w:gridAfter w:val="1"/>
          <w:wAfter w:w="469" w:type="dxa"/>
          <w:trHeight w:val="8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предоставление молодым семьям – участникам подпрограммы социальных выплат на приобретение жилого помещения эконом-класса или создание объекта индивидуального жилищного строительства эконом-класса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72800L4970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612,00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72800L4970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612,00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 Варненского муниципального района»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7280100000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26 600,00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72801S4050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15 000,00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11 600,00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4 244,00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Транспорт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0408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4 230,00</w:t>
            </w:r>
          </w:p>
        </w:tc>
      </w:tr>
      <w:tr w:rsidR="00D80127" w:rsidRPr="00964661" w:rsidTr="00D80127">
        <w:trPr>
          <w:gridAfter w:val="1"/>
          <w:wAfter w:w="469" w:type="dxa"/>
          <w:trHeight w:val="8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8 082,56</w:t>
            </w:r>
          </w:p>
        </w:tc>
      </w:tr>
      <w:tr w:rsidR="00D80127" w:rsidRPr="00964661" w:rsidTr="00D80127">
        <w:trPr>
          <w:gridAfter w:val="1"/>
          <w:wAfter w:w="469" w:type="dxa"/>
          <w:trHeight w:val="824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8 018,56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991,36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7310098900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7310098900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реализацию переданных государственных полномочий в области охраны труда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0401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57 124,10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"Выравнивание бюджетной обеспеченности муниципальных образований Варненского муниципального района"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16 335,00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16 335,00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22 345,80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Иные дотации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1402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22 345,80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 Обеспечение деятельности Финансового управления администрации Варненского муниципального района"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18 443,30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4 993,00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7340328940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7340371680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74 391,05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14 935,50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13 453,30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1 404,20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Музей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1 160,72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820,02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237,40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7350218942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7350271680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97,80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13 590,54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478,42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7350318943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7350371680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2 196,02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24 668,69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19 839,50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1 600,63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7350418944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7350471680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735,36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735А15519М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2 492,40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735А15519С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12 429,60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735А15519С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12 429,60</w:t>
            </w:r>
          </w:p>
        </w:tc>
      </w:tr>
      <w:tr w:rsidR="00D80127" w:rsidRPr="00964661" w:rsidTr="00D80127">
        <w:trPr>
          <w:gridAfter w:val="1"/>
          <w:wAfter w:w="469" w:type="dxa"/>
          <w:trHeight w:val="8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зданий) за счет средств областного бюджета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735А1S8070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7 606,00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735А1S8070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7 606,00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9 337,00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736F255550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9 337,00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9 337,00</w:t>
            </w:r>
          </w:p>
        </w:tc>
      </w:tr>
      <w:tr w:rsidR="00D80127" w:rsidRPr="00964661" w:rsidTr="00D80127">
        <w:trPr>
          <w:gridAfter w:val="1"/>
          <w:wAfter w:w="469" w:type="dxa"/>
          <w:trHeight w:val="247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62,40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6,81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205,60</w:t>
            </w:r>
          </w:p>
        </w:tc>
      </w:tr>
      <w:tr w:rsidR="00D80127" w:rsidRPr="00964661" w:rsidTr="00D80127">
        <w:trPr>
          <w:gridAfter w:val="1"/>
          <w:wAfter w:w="469" w:type="dxa"/>
          <w:trHeight w:val="824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9900231030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9900231030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D80127" w:rsidRPr="00964661" w:rsidTr="00D80127">
        <w:trPr>
          <w:gridAfter w:val="1"/>
          <w:wAfter w:w="469" w:type="dxa"/>
          <w:trHeight w:val="6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9900251200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Судебная система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46 727,94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32,97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32,97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1 073,31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57,31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12 783,60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120,92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364,95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1 496,40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3 027,30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480,05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6 391,98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393,00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1 700,00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111,72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1 588,28</w:t>
            </w:r>
          </w:p>
        </w:tc>
      </w:tr>
      <w:tr w:rsidR="00D80127" w:rsidRPr="00964661" w:rsidTr="00D80127">
        <w:trPr>
          <w:gridAfter w:val="1"/>
          <w:wAfter w:w="469" w:type="dxa"/>
          <w:trHeight w:val="8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9900471680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28 925,16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1 737,76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1 776,28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19 203,62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6 156,40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51,10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591,78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591,78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591,78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59 966,13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59 966,13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50 820,73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5 200,00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515,40</w:t>
            </w:r>
          </w:p>
        </w:tc>
      </w:tr>
      <w:tr w:rsidR="00D80127" w:rsidRPr="00964661" w:rsidTr="00D80127">
        <w:trPr>
          <w:gridAfter w:val="1"/>
          <w:wAfter w:w="469" w:type="dxa"/>
          <w:trHeight w:val="2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281,55</w:t>
            </w:r>
          </w:p>
        </w:tc>
      </w:tr>
      <w:tr w:rsidR="00D80127" w:rsidRPr="00964661" w:rsidTr="00D80127">
        <w:trPr>
          <w:gridAfter w:val="1"/>
          <w:wAfter w:w="469" w:type="dxa"/>
          <w:trHeight w:val="412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6466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281,55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D80127" w:rsidRPr="00964661" w:rsidTr="00D80127">
        <w:trPr>
          <w:gridAfter w:val="1"/>
          <w:wAfter w:w="469" w:type="dxa"/>
          <w:trHeight w:val="441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964661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4661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</w:tr>
    </w:tbl>
    <w:p w:rsidR="00D80127" w:rsidRDefault="00D80127" w:rsidP="00D80127"/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911" w:type="dxa"/>
        <w:tblInd w:w="-601" w:type="dxa"/>
        <w:tblLook w:val="04A0"/>
      </w:tblPr>
      <w:tblGrid>
        <w:gridCol w:w="5209"/>
        <w:gridCol w:w="887"/>
        <w:gridCol w:w="150"/>
        <w:gridCol w:w="236"/>
        <w:gridCol w:w="591"/>
        <w:gridCol w:w="171"/>
        <w:gridCol w:w="251"/>
        <w:gridCol w:w="306"/>
        <w:gridCol w:w="736"/>
        <w:gridCol w:w="784"/>
        <w:gridCol w:w="137"/>
        <w:gridCol w:w="337"/>
        <w:gridCol w:w="845"/>
        <w:gridCol w:w="271"/>
      </w:tblGrid>
      <w:tr w:rsidR="00D80127" w:rsidRPr="005D2895" w:rsidTr="00D80127">
        <w:trPr>
          <w:gridAfter w:val="1"/>
          <w:wAfter w:w="271" w:type="dxa"/>
          <w:trHeight w:val="1632"/>
        </w:trPr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5D2895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54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127" w:rsidRPr="00187A3C" w:rsidRDefault="00D80127" w:rsidP="00D80127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4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к решению  Собрания депутатов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Варненского муниципального района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"О внесении изменений и дополнений в бюджет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Варненского муниципального района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на 2019 год  и плановый период 2020-2021 годов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20 февраля 2019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5</w:t>
            </w:r>
          </w:p>
          <w:p w:rsidR="00D80127" w:rsidRDefault="00D80127" w:rsidP="00D80127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D80127" w:rsidRPr="006E3CF6" w:rsidRDefault="00D80127" w:rsidP="00D80127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E3CF6">
              <w:rPr>
                <w:rFonts w:ascii="Times New Roman CYR" w:hAnsi="Times New Roman CYR" w:cs="Times New Roman CYR"/>
                <w:sz w:val="16"/>
                <w:szCs w:val="16"/>
              </w:rPr>
              <w:t>Приложение № 8</w:t>
            </w:r>
            <w:r w:rsidRPr="006E3CF6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6E3CF6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6E3CF6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89</w:t>
            </w:r>
            <w:r w:rsidRPr="006E3CF6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</w:t>
            </w:r>
          </w:p>
        </w:tc>
      </w:tr>
      <w:tr w:rsidR="00D80127" w:rsidRPr="005D2895" w:rsidTr="00D80127">
        <w:trPr>
          <w:gridAfter w:val="4"/>
          <w:wAfter w:w="1590" w:type="dxa"/>
          <w:trHeight w:val="893"/>
        </w:trPr>
        <w:tc>
          <w:tcPr>
            <w:tcW w:w="93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127" w:rsidRPr="005D2895" w:rsidRDefault="00D80127" w:rsidP="00D8012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D28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статьям, группам видов расходов, разделам и подразделам классификации расходов бюджетов на плановый период 2020-2021гг</w:t>
            </w:r>
          </w:p>
        </w:tc>
      </w:tr>
      <w:tr w:rsidR="00D80127" w:rsidRPr="005D2895" w:rsidTr="00D80127">
        <w:trPr>
          <w:gridAfter w:val="3"/>
          <w:wAfter w:w="1453" w:type="dxa"/>
          <w:trHeight w:val="237"/>
        </w:trPr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5D2895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5D2895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5D2895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5D2895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5D2895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1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6E3CF6" w:rsidRDefault="00D80127" w:rsidP="00D80127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</w:tr>
      <w:tr w:rsidR="00D80127" w:rsidRPr="003A1EAA" w:rsidTr="00D80127">
        <w:trPr>
          <w:trHeight w:val="267"/>
        </w:trPr>
        <w:tc>
          <w:tcPr>
            <w:tcW w:w="72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3A1EAA" w:rsidRDefault="00D80127" w:rsidP="00D80127">
            <w:pPr>
              <w:rPr>
                <w:rFonts w:ascii="Arial CYR" w:hAnsi="Arial CYR" w:cs="Arial CYR"/>
                <w:sz w:val="16"/>
                <w:szCs w:val="16"/>
              </w:rPr>
            </w:pPr>
            <w:r w:rsidRPr="003A1EAA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3A1EAA" w:rsidRDefault="00D80127" w:rsidP="00D80127">
            <w:pPr>
              <w:rPr>
                <w:rFonts w:ascii="Arial CYR" w:hAnsi="Arial CYR" w:cs="Arial CYR"/>
                <w:sz w:val="16"/>
                <w:szCs w:val="16"/>
              </w:rPr>
            </w:pPr>
            <w:r w:rsidRPr="003A1EAA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</w:rPr>
            </w:pP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Наименование показателя</w:t>
            </w:r>
          </w:p>
        </w:tc>
        <w:tc>
          <w:tcPr>
            <w:tcW w:w="24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КБК</w:t>
            </w:r>
          </w:p>
        </w:tc>
        <w:tc>
          <w:tcPr>
            <w:tcW w:w="12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2020 год</w:t>
            </w:r>
          </w:p>
        </w:tc>
        <w:tc>
          <w:tcPr>
            <w:tcW w:w="1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2021 год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КЦСР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КВР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КФСР</w:t>
            </w:r>
          </w:p>
        </w:tc>
        <w:tc>
          <w:tcPr>
            <w:tcW w:w="12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ВСЕГО: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857 191,30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sz w:val="14"/>
                <w:szCs w:val="14"/>
              </w:rPr>
              <w:t>862 120,68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0300003000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265,00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265,00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lastRenderedPageBreak/>
              <w:t>Организация работы комиссий по делам несовершеннолетних и защите их прав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0300003060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265,00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265,00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0300003060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0113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265,00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265,00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1210000000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136,10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136,10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1210012010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136,10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136,10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1210012010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0113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136,10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136,10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1940000000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1 747,50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1 755,30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1940051180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1 747,50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1 755,30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1940051180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0203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1 747,50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1 755,30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Подпрограмма "Дети Южного Урала"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2810000000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89 241,10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91 171,30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2810028100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20 832,00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20 984,90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Охрана семьи и детства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2810028100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17 042,61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17 042,61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Охрана семьи и детства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2810028100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3 740,51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3 893,41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Охрана семьи и детства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2810028100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48,88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48,88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2810028110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1 304,70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1 304,70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2810028110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1 175,10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1 175,10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2810028110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129,60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129,60</w:t>
            </w:r>
          </w:p>
        </w:tc>
      </w:tr>
      <w:tr w:rsidR="00D80127" w:rsidRPr="003A1EAA" w:rsidTr="00D80127">
        <w:trPr>
          <w:trHeight w:val="918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2810028140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15 696,70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15 744,30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Охрана семьи и детства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2810028140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2 955,30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2 854,30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Охрана семьи и детства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2810028140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12 741,40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12 890,00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Субвенция местным бюджетам на выплату пособия на ребенка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2810028190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17 056,40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17 787,80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Охрана семьи и детства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2810028190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195,00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195,00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Охрана семьи и детства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2810028190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16 861,40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17 592,80</w:t>
            </w:r>
          </w:p>
        </w:tc>
      </w:tr>
      <w:tr w:rsidR="00D80127" w:rsidRPr="003A1EAA" w:rsidTr="00D80127">
        <w:trPr>
          <w:trHeight w:val="61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2810028220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3 742,00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3 891,70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Охрана семьи и детства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2810028220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312,00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312,00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Охрана семьи и детства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2810028220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3 430,00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3 579,70</w:t>
            </w:r>
          </w:p>
        </w:tc>
      </w:tr>
      <w:tr w:rsidR="00D80127" w:rsidRPr="003A1EAA" w:rsidTr="00D80127">
        <w:trPr>
          <w:trHeight w:val="1038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2810053800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21 215,00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22 063,60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2810053800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21 215,00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22 063,60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28100R0820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8 405,10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8 405,10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Охрана семьи и детства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28100R0820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8 405,10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8 405,10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281P128180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989,20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989,20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Охрана семьи и детства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281P128180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Охрана семьи и детства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281P128180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979,20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979,20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2820000000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96 869,30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99 177,40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2820028300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18 854,10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19 608,30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240,00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240,00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18 614,10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19 368,30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2820028310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1 334,70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1 387,70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1 304,70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1 357,70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lastRenderedPageBreak/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2820028320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9 595,80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9 595,80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160,00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160,00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9 435,80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9 435,80</w:t>
            </w:r>
          </w:p>
        </w:tc>
      </w:tr>
      <w:tr w:rsidR="00D80127" w:rsidRPr="003A1EAA" w:rsidTr="00D80127">
        <w:trPr>
          <w:trHeight w:val="90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2820028330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67,80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70,60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61,80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64,60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2820028340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6,50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6,50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5,50</w:t>
            </w:r>
          </w:p>
        </w:tc>
      </w:tr>
      <w:tr w:rsidR="00D80127" w:rsidRPr="003A1EAA" w:rsidTr="00D80127">
        <w:trPr>
          <w:trHeight w:val="83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2820028350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205,30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205,30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2,30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2,30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200,00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2820028370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20 511,90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20 511,90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2 178,50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2 178,50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381,40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381,40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17 751,00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17 751,00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1,00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2820028380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34 266,50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35 666,20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33 966,50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35 366,20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2820028390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433,40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450,80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2820028390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426,40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443,80</w:t>
            </w:r>
          </w:p>
        </w:tc>
      </w:tr>
      <w:tr w:rsidR="00D80127" w:rsidRPr="003A1EAA" w:rsidTr="00D80127">
        <w:trPr>
          <w:trHeight w:val="71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2820028410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304,10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304,10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2820028410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2820028410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300,10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300,10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2820051370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446,70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503,50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2820051370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2820051370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439,70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496,50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2820052200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602,90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627,10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2820052200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19,24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19,24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2820052200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583,66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607,86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2820052500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10 216,70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10 216,70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2820052500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216,70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216,70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2820052500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10 000,00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10 000,00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2820052800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22,90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22,90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2820052800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lastRenderedPageBreak/>
              <w:t>Социальное обеспечение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2820052800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21,90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21,90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38 999,40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39 080,90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2840028000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38 999,40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39 080,90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Социальное обслуживание населения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2840028000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32 687,00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32 768,50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2840028080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5 154,20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5 154,20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2840028080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1 158,20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1 158,20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4200059300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1 618,80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1 714,40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Органы юстиции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4200059300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0304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1 057,98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1 057,98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Органы юстиции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4200059300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0304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560,82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656,42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7010000000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6 440,23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5 647,23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70100S1010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793,00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70100S1010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0405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793,00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70100S1020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336,40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336,40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70100S1020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0405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336,40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336,40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Подпрограмма "Финансовое обеспечение деятельности Управления сельского хозяйства"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7010100000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5 310,83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5 310,83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7010120400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0405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4 334,90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4 334,90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7010120400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0405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580,30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110,40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7010128940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0405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7010182040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0405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365,23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835,13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7010188940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0405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30,40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302 492,67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310 431,22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Софинансирование, связанное с реализацией соглашений с международными финансовыми организациями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7040003020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3 259,50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3 259,50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Охрана семьи и детства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7040003020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3 259,50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3 259,50</w:t>
            </w:r>
          </w:p>
        </w:tc>
      </w:tr>
      <w:tr w:rsidR="00D80127" w:rsidRPr="003A1EAA" w:rsidTr="00D80127">
        <w:trPr>
          <w:trHeight w:val="83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7040003120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180 923,50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180 923,50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7040003120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179 362,92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179 362,92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7040003120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1 560,58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1 560,58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Обеспечение доступного качественного общего образования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7040064310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500,00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500,00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7040064310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500,00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Развитие инфраструктуры образовательных организаций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7040064312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9 802,95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9 802,95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7040064312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1 510,05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1 510,05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70400S1010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8 292,90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8 292,90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7040064313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700,00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7040064313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700,00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7040064314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500,00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500,00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7040064314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7040064314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410,00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410,00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7040064315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300,00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300,00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7040064315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Организация отдыха детей в каникулярное время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7040064316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1 698,40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1 698,40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Молодежная политика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70400S3010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0707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1 698,40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1 698,40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Питание детей, обучающихся в обеобразовательных учреждениях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7040064317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15 005,80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15 005,80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7040064317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10 000,00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10 000,00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70400S3030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5 005,80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5 005,80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7040064318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870,80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470,80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7040064318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870,80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470,80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7040064319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20,00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7040064319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lastRenderedPageBreak/>
              <w:t>Развитие системы оценки качества образования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7040064320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187,30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187,30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704E1S3050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187,30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187,30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Обеспечение деятельности общеобразовательных организаций (ФОТ, ТЭР и другие вопросы)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7040064330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6 044,76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13 835,26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7040064330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4 194,59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4 194,59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7040064330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1 850,18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9 640,68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7040064400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43,20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43,20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7040064400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43,20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43,20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Другие вопросы в области образования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7040064500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25 521,79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26 069,83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образования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7040062040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0709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1 006,90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1 006,90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образования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7040064500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0709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24 165,69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24 165,69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образования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7040064500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0709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349,20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897,24</w:t>
            </w:r>
          </w:p>
        </w:tc>
      </w:tr>
      <w:tr w:rsidR="00D80127" w:rsidRPr="003A1EAA" w:rsidTr="00D80127">
        <w:trPr>
          <w:trHeight w:val="68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7040071680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56 586,27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56 586,27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7040071680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46 710,06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46 710,06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7040071680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8 965,62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8 965,62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Физическая культура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7040071680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1101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910,59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910,59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70400S0045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528,40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528,40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Массовый спорт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70400S0045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1102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528,40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528,40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7050000000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140 126,10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146 645,93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7050004010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74 945,10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74 945,10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Дошкольное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7050004010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72 782,45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72 782,45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Дошкольное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7050004010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2 162,65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2 162,65</w:t>
            </w:r>
          </w:p>
        </w:tc>
      </w:tr>
      <w:tr w:rsidR="00D80127" w:rsidRPr="003A1EAA" w:rsidTr="00D80127">
        <w:trPr>
          <w:trHeight w:val="83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7050004050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3 260,80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3 260,80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Охрана семьи и детства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7050004050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3 260,80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3 260,80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7050064211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675,20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675,20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Дошкольное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7050064211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151,30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151,30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Дошкольное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70500S4060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Охрана семьи и детства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70500S4060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453,90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453,90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Создание лицензионных требований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7050064212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978,70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978,70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Дошкольное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7050064212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978,70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978,70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Питание воспитанников дошкольных учреждений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7050064213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17 500,00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17 500,00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Дошкольное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7050064213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17 500,00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17 500,00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Повышение квалификации руководящих и педагогических кадров дошкольных учреждений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7050064214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300,00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300,00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Дошкольное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7050064214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300,00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Проведение конкурсов "Педагог в дошкольном образовании", "Детский сад года"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7050064215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130,00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130,00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Дошкольное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7050064215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130,00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130,00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7050064220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41 738,50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48 258,33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Дошкольное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7050064220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32 537,95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32 537,95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Дошкольное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7050064220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9 200,54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15 720,38</w:t>
            </w:r>
          </w:p>
        </w:tc>
      </w:tr>
      <w:tr w:rsidR="00D80127" w:rsidRPr="003A1EAA" w:rsidTr="00D80127">
        <w:trPr>
          <w:trHeight w:val="748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70500S4020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597,80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597,80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Дошкольное образование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70500S4020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597,80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597,80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7060000000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5 872,70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5 872,70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7060000000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409,70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409,70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7060000000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409,70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409,70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lastRenderedPageBreak/>
              <w:t>Подпрограмма "Социальное обеспечение и иные выплаты населению"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7060171000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5 463,00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5 463,00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7060171100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87,00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87,00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7060171100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5 376,00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5 376,00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7070000000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1 252,20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1 252,20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Предоставление субсидии местным бюджетам на приобретение спортивного инвентаря и оборудования физкультурно-спортивным организациям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70700S0044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900,00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Массовый спорт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70700S0044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1102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900,00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возможностями здоровья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70700S0047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352,20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352,20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Массовый спорт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70700S0047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1102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352,20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352,20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7140000000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326,40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100,00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Организация и проведение мероприятий с детьми и молодежью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714E8S1010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326,40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100,00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Молодежная политика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714E8S1010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0707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326,40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100,00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7150000000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3 318,30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3 318,30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7150020400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2 383,30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2 383,30</w:t>
            </w:r>
          </w:p>
        </w:tc>
      </w:tr>
      <w:tr w:rsidR="00D80127" w:rsidRPr="003A1EAA" w:rsidTr="00D80127">
        <w:trPr>
          <w:trHeight w:val="44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7150020400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0309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2 383,30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2 383,30</w:t>
            </w:r>
          </w:p>
        </w:tc>
      </w:tr>
      <w:tr w:rsidR="00D80127" w:rsidRPr="003A1EAA" w:rsidTr="00D80127">
        <w:trPr>
          <w:trHeight w:val="55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7150071680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393,50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393,50</w:t>
            </w:r>
          </w:p>
        </w:tc>
      </w:tr>
      <w:tr w:rsidR="00D80127" w:rsidRPr="003A1EAA" w:rsidTr="00D80127">
        <w:trPr>
          <w:trHeight w:val="44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7150071680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0309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393,50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393,50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71500S5020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541,50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541,50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Прочие межбюджетные трансферты общего характера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71500S5020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1403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541,50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541,50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7170000000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4 126,68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6 805,61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7170000000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0409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4 126,68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6 805,61</w:t>
            </w:r>
          </w:p>
        </w:tc>
      </w:tr>
      <w:tr w:rsidR="00D80127" w:rsidRPr="003A1EAA" w:rsidTr="00D80127">
        <w:trPr>
          <w:trHeight w:val="97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7190000000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695,00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0,00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7190039040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350,00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7190039040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0113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350,00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71900S9030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345,00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71900S9030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0113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345,00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D80127" w:rsidRPr="003A1EAA" w:rsidTr="00D80127">
        <w:trPr>
          <w:trHeight w:val="59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7260000000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224,30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224,30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7260000000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0113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224,30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224,30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7280000000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8 139,50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8 139,50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Подпрограмма «Модернизация объектов коммунальной инфраструктуры Варненского муниципального района»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7280100000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8 139,50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8 139,50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жилищно-коммунального хозяйства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72801S4060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0505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8 139,50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8 139,50</w:t>
            </w:r>
          </w:p>
        </w:tc>
      </w:tr>
      <w:tr w:rsidR="00D80127" w:rsidRPr="003A1EAA" w:rsidTr="00D80127">
        <w:trPr>
          <w:trHeight w:val="64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7310000000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7 674,71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7 674,71</w:t>
            </w:r>
          </w:p>
        </w:tc>
      </w:tr>
      <w:tr w:rsidR="00D80127" w:rsidRPr="003A1EAA" w:rsidTr="00D80127">
        <w:trPr>
          <w:trHeight w:val="551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7310000000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7 674,71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7 674,71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7310000000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0113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7 027,20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7 027,20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7310000000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0113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647,51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647,51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lastRenderedPageBreak/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7330000000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358,10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358,10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Субвенция на реализацию переданных государственных полномочий в области охраны труда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7330022030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358,10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358,10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7330022030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0401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358,10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358,10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42 483,30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40 483,30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Подпрограмма "Выравнивание бюджетной обеспеченности муниципальных образований Варненского муниципального района"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13 068,00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13 068,00</w:t>
            </w:r>
          </w:p>
        </w:tc>
      </w:tr>
      <w:tr w:rsidR="00D80127" w:rsidRPr="003A1EAA" w:rsidTr="00D80127">
        <w:trPr>
          <w:trHeight w:val="44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7340172870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1401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13 068,00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13 068,00</w:t>
            </w:r>
          </w:p>
        </w:tc>
      </w:tr>
      <w:tr w:rsidR="00D80127" w:rsidRPr="003A1EAA" w:rsidTr="00D80127">
        <w:trPr>
          <w:trHeight w:val="403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7340200000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16 000,00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14 000,00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Иные дотации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7340200000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1402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16 000,00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14 000,00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Подпрограмма " Обеспечение деятельности Финансового управления администрации Варненского муниципального района"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7340300000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13 415,30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13 415,30</w:t>
            </w:r>
          </w:p>
        </w:tc>
      </w:tr>
      <w:tr w:rsidR="00D80127" w:rsidRPr="003A1EAA" w:rsidTr="00D80127">
        <w:trPr>
          <w:trHeight w:val="44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7340320400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13 415,30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13 415,30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7350000000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49 322,63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46 350,73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Культурно-досуговые учреждения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7350100000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10 911,29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10 911,29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Культура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7350100000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0801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10 587,19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10 587,19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Культура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7350118941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0801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78,00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78,00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Культура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73501L4670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0801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246,10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246,10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Музей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7350200000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998,55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998,55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Культура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7350200000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0801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852,00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852,00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Культура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7350200000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0801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146,55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146,55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Библиотечное обслуживание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7350300000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13 320,55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13 320,55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Культура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7350300000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0801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10 906,10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10 906,10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Культура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7350300000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0801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2 414,45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2 414,45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7350400000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21 098,74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21 120,34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7350400000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19 839,50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19 839,50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7350400000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1 145,74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1 145,74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735А15519М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0703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113,50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135,10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Обеспечение учреждений культуры специализированным автотранспортом (автоклубы)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735А138080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2 993,50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0,00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Культура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735А138080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0801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2 993,50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7360000000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1 206,90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297,10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736F255550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1 206,90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297,10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Благоустройство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736F255550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0503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1 206,90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297,10</w:t>
            </w:r>
          </w:p>
        </w:tc>
      </w:tr>
      <w:tr w:rsidR="00D80127" w:rsidRPr="003A1EAA" w:rsidTr="00D80127">
        <w:trPr>
          <w:trHeight w:val="194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9900099090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104,30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104,30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9900099090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0113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92,40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92,40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9900099090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0113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11,90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11,90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9900099120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62,00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62,00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жилищно-коммунального хозяйства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9900099120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0505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55,59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55,59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жилищно-коммунального хозяйства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9900099120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0505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6,41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6,41</w:t>
            </w:r>
          </w:p>
        </w:tc>
      </w:tr>
      <w:tr w:rsidR="00D80127" w:rsidRPr="003A1EAA" w:rsidTr="00D80127">
        <w:trPr>
          <w:trHeight w:val="437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9900200000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205,80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206,00</w:t>
            </w:r>
          </w:p>
        </w:tc>
      </w:tr>
      <w:tr w:rsidR="00D80127" w:rsidRPr="003A1EAA" w:rsidTr="00D80127">
        <w:trPr>
          <w:trHeight w:val="489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lastRenderedPageBreak/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9900231030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200,60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200,60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9900231030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0405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200,60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200,60</w:t>
            </w:r>
          </w:p>
        </w:tc>
      </w:tr>
      <w:tr w:rsidR="00D80127" w:rsidRPr="003A1EAA" w:rsidTr="00D80127">
        <w:trPr>
          <w:trHeight w:val="62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9900251200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5,20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5,40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Судебная система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9900251200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0105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5,20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5,40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Расходы общегосударственного характера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9900400000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39 885,23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39 885,23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Глава муниципального образования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9900420301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1 770,73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1 770,73</w:t>
            </w:r>
          </w:p>
        </w:tc>
      </w:tr>
      <w:tr w:rsidR="00D80127" w:rsidRPr="003A1EAA" w:rsidTr="00D80127">
        <w:trPr>
          <w:trHeight w:val="44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9900420301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0102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1 770,73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1 770,73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9900420400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1 016,00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1 016,00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9900420400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1 016,00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1 016,00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Центральный аппарат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34 885,60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34 885,60</w:t>
            </w:r>
          </w:p>
        </w:tc>
      </w:tr>
      <w:tr w:rsidR="00D80127" w:rsidRPr="003A1EAA" w:rsidTr="00D80127">
        <w:trPr>
          <w:trHeight w:val="44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1 897,20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1 897,20</w:t>
            </w:r>
          </w:p>
        </w:tc>
      </w:tr>
      <w:tr w:rsidR="00D80127" w:rsidRPr="003A1EAA" w:rsidTr="00D80127">
        <w:trPr>
          <w:trHeight w:val="403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20 132,97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20 132,97</w:t>
            </w:r>
          </w:p>
        </w:tc>
      </w:tr>
      <w:tr w:rsidR="00D80127" w:rsidRPr="003A1EAA" w:rsidTr="00D80127">
        <w:trPr>
          <w:trHeight w:val="44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1 496,40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1 496,40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0113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3 027,30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3 027,30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жилищно-коммунального хозяйства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0505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6 156,40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6 156,40</w:t>
            </w:r>
          </w:p>
        </w:tc>
      </w:tr>
      <w:tr w:rsidR="00D80127" w:rsidRPr="003A1EAA" w:rsidTr="00D80127">
        <w:trPr>
          <w:trHeight w:val="44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316,25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316,25</w:t>
            </w:r>
          </w:p>
        </w:tc>
      </w:tr>
      <w:tr w:rsidR="00D80127" w:rsidRPr="003A1EAA" w:rsidTr="00D80127">
        <w:trPr>
          <w:trHeight w:val="263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1 186,77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1 186,77</w:t>
            </w:r>
          </w:p>
        </w:tc>
      </w:tr>
      <w:tr w:rsidR="00D80127" w:rsidRPr="003A1EAA" w:rsidTr="00D80127">
        <w:trPr>
          <w:trHeight w:val="44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130,70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130,70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0113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393,00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393,00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жилищно-коммунального хозяйства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0505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79,61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79,61</w:t>
            </w:r>
          </w:p>
        </w:tc>
      </w:tr>
      <w:tr w:rsidR="00D80127" w:rsidRPr="003A1EAA" w:rsidTr="00D80127">
        <w:trPr>
          <w:trHeight w:val="44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69,00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69,00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9900421100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1 313,00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1 313,00</w:t>
            </w:r>
          </w:p>
        </w:tc>
      </w:tr>
      <w:tr w:rsidR="00D80127" w:rsidRPr="003A1EAA" w:rsidTr="00D80127">
        <w:trPr>
          <w:trHeight w:val="44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9900421100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1 313,00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1 313,00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9900422500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899,90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899,90</w:t>
            </w:r>
          </w:p>
        </w:tc>
      </w:tr>
      <w:tr w:rsidR="00D80127" w:rsidRPr="003A1EAA" w:rsidTr="00D80127">
        <w:trPr>
          <w:trHeight w:val="44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9900422500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0106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899,90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899,90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9904400000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13 955,50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4 920,27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9904409900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13 955,50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4 920,27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Культура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9904409901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0801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10 525,50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1 490,27</w:t>
            </w:r>
          </w:p>
        </w:tc>
      </w:tr>
      <w:tr w:rsidR="00D80127" w:rsidRPr="003A1EAA" w:rsidTr="00D80127">
        <w:trPr>
          <w:trHeight w:val="252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Другие вопросы в области культуры, кинематографии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9904409901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0804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3 430,00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3 430,00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9908900000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41,55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41,55</w:t>
            </w:r>
          </w:p>
        </w:tc>
      </w:tr>
      <w:tr w:rsidR="00D80127" w:rsidRPr="003A1EAA" w:rsidTr="00D80127">
        <w:trPr>
          <w:trHeight w:val="41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9908920401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41,55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3A1EAA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41,55</w:t>
            </w:r>
          </w:p>
        </w:tc>
      </w:tr>
      <w:tr w:rsidR="00D80127" w:rsidRPr="003A1EAA" w:rsidTr="00D80127">
        <w:trPr>
          <w:trHeight w:val="446"/>
        </w:trPr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9908920401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800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0103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41,55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A1EAA" w:rsidRDefault="00D80127" w:rsidP="00D8012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A1EAA">
              <w:rPr>
                <w:rFonts w:ascii="Arial" w:hAnsi="Arial" w:cs="Arial"/>
                <w:sz w:val="14"/>
                <w:szCs w:val="14"/>
              </w:rPr>
              <w:t>41,55</w:t>
            </w:r>
          </w:p>
        </w:tc>
      </w:tr>
    </w:tbl>
    <w:p w:rsidR="00D80127" w:rsidRDefault="00D80127" w:rsidP="00D80127"/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791" w:type="dxa"/>
        <w:tblInd w:w="-601" w:type="dxa"/>
        <w:tblLook w:val="04A0"/>
      </w:tblPr>
      <w:tblGrid>
        <w:gridCol w:w="5711"/>
        <w:gridCol w:w="222"/>
        <w:gridCol w:w="222"/>
        <w:gridCol w:w="83"/>
        <w:gridCol w:w="435"/>
        <w:gridCol w:w="213"/>
        <w:gridCol w:w="673"/>
        <w:gridCol w:w="1219"/>
        <w:gridCol w:w="578"/>
        <w:gridCol w:w="1134"/>
        <w:gridCol w:w="65"/>
        <w:gridCol w:w="31"/>
        <w:gridCol w:w="46"/>
        <w:gridCol w:w="159"/>
      </w:tblGrid>
      <w:tr w:rsidR="00D80127" w:rsidRPr="006E676A" w:rsidTr="00D80127">
        <w:trPr>
          <w:gridAfter w:val="1"/>
          <w:wAfter w:w="159" w:type="dxa"/>
          <w:trHeight w:val="1659"/>
        </w:trPr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6E676A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49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127" w:rsidRDefault="00D80127" w:rsidP="00D80127">
            <w:pPr>
              <w:jc w:val="right"/>
              <w:rPr>
                <w:rFonts w:ascii="Times New Roman CYR" w:hAnsi="Times New Roman CYR" w:cs="Times New Roman CYR"/>
              </w:rPr>
            </w:pP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5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к решению  Собрания депутатов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Варненского муниципального района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"О внесении изменений и дополнений в бюджет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Варненского муниципального района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на 2019 год  и плановый период 2020-2021 годов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20 февраля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201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9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5</w:t>
            </w:r>
          </w:p>
          <w:p w:rsidR="00D80127" w:rsidRPr="00616DE5" w:rsidRDefault="00D80127" w:rsidP="00D80127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9  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89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</w:t>
            </w:r>
          </w:p>
        </w:tc>
      </w:tr>
      <w:tr w:rsidR="00D80127" w:rsidRPr="006E676A" w:rsidTr="00D80127">
        <w:trPr>
          <w:trHeight w:val="247"/>
        </w:trPr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6E676A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6E676A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6E676A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6E676A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38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6E676A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6E676A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</w:tr>
      <w:tr w:rsidR="00D80127" w:rsidRPr="006E676A" w:rsidTr="00D80127">
        <w:trPr>
          <w:gridAfter w:val="4"/>
          <w:wAfter w:w="301" w:type="dxa"/>
          <w:trHeight w:val="975"/>
        </w:trPr>
        <w:tc>
          <w:tcPr>
            <w:tcW w:w="104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127" w:rsidRPr="006E676A" w:rsidRDefault="00D80127" w:rsidP="00D80127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6E676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Ведомственная структура расходов бюджета Варненского муниципального района                                                                                                   на 2019 год</w:t>
            </w:r>
          </w:p>
        </w:tc>
      </w:tr>
      <w:tr w:rsidR="00D80127" w:rsidRPr="00A81E3A" w:rsidTr="00D80127">
        <w:trPr>
          <w:gridAfter w:val="2"/>
          <w:wAfter w:w="205" w:type="dxa"/>
          <w:trHeight w:val="262"/>
        </w:trPr>
        <w:tc>
          <w:tcPr>
            <w:tcW w:w="68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A81E3A" w:rsidRDefault="00D80127" w:rsidP="00D80127">
            <w:pPr>
              <w:rPr>
                <w:rFonts w:ascii="Arial CYR" w:hAnsi="Arial CYR" w:cs="Arial CYR"/>
                <w:sz w:val="16"/>
                <w:szCs w:val="16"/>
              </w:rPr>
            </w:pPr>
            <w:r w:rsidRPr="00A81E3A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A81E3A" w:rsidRDefault="00D80127" w:rsidP="00D80127">
            <w:pPr>
              <w:rPr>
                <w:rFonts w:ascii="Arial CYR" w:hAnsi="Arial CYR" w:cs="Arial CYR"/>
                <w:sz w:val="16"/>
                <w:szCs w:val="16"/>
              </w:rPr>
            </w:pPr>
            <w:r w:rsidRPr="00A81E3A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</w:rPr>
            </w:pP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sz w:val="16"/>
                <w:szCs w:val="16"/>
              </w:rPr>
              <w:t>1 103 103,14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42 023,19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32,97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1 737,76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7130000000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364,95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6 391,98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19 203,62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1 588,28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104,20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57,31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111,72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1 555,64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944,46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178,36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A81E3A">
              <w:rPr>
                <w:rFonts w:ascii="Arial" w:hAnsi="Arial" w:cs="Arial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lastRenderedPageBreak/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71,64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7150071680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0401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7140000010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10,20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330,00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295,04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7070000010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224,96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482,20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707Р552280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3 124,80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116 105,61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4 993,00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7340328940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7340371680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591,78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50 820,73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5 200,00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16 335,00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1402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22 345,80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1403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D80127" w:rsidRPr="00A81E3A" w:rsidTr="00D80127">
        <w:trPr>
          <w:gridAfter w:val="2"/>
          <w:wAfter w:w="205" w:type="dxa"/>
          <w:trHeight w:val="611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12 403,15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577,75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3 027,30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393,00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535 569,47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72 782,45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910,70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17 476,46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298,92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32 542,91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32 350,19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7050068942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2 022,09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665,80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1 887,85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680,56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11,40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294,00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9 393,28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370,80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5 004,23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50 979,90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630,25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7040068943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2 108,34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45 917,66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18 082,85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701,00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1 049,94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7040068944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81,34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8 786,62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326,40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11 191,24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2 781,10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7040068945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95,54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12 974,45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2 393,64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453,90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910,59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D80127" w:rsidRPr="00A81E3A" w:rsidTr="00D80127">
        <w:trPr>
          <w:gridAfter w:val="2"/>
          <w:wAfter w:w="205" w:type="dxa"/>
          <w:trHeight w:val="407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225 493,26</w:t>
            </w:r>
          </w:p>
        </w:tc>
      </w:tr>
      <w:tr w:rsidR="00D80127" w:rsidRPr="00A81E3A" w:rsidTr="00D80127">
        <w:trPr>
          <w:gridAfter w:val="2"/>
          <w:wAfter w:w="205" w:type="dxa"/>
          <w:trHeight w:val="43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32 612,30</w:t>
            </w:r>
          </w:p>
        </w:tc>
      </w:tr>
      <w:tr w:rsidR="00D80127" w:rsidRPr="00A81E3A" w:rsidTr="00D80127">
        <w:trPr>
          <w:gridAfter w:val="2"/>
          <w:wAfter w:w="205" w:type="dxa"/>
          <w:trHeight w:val="43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D80127" w:rsidRPr="00A81E3A" w:rsidTr="00D80127">
        <w:trPr>
          <w:gridAfter w:val="2"/>
          <w:wAfter w:w="205" w:type="dxa"/>
          <w:trHeight w:val="43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D80127" w:rsidRPr="00A81E3A" w:rsidTr="00D80127">
        <w:trPr>
          <w:gridAfter w:val="2"/>
          <w:wAfter w:w="205" w:type="dxa"/>
          <w:trHeight w:val="43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20 438,40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18 019,00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1 258,70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59,20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30 214,56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410,60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6 238,90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415,10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561,66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3 603,31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48,88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12 700,00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16 254,30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3 300,00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381,40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5 154,20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1 158,20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326,02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463,98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5 463,00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46,00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</w:tr>
      <w:tr w:rsidR="00D80127" w:rsidRPr="00A81E3A" w:rsidTr="00D80127">
        <w:trPr>
          <w:gridAfter w:val="2"/>
          <w:wAfter w:w="205" w:type="dxa"/>
          <w:trHeight w:val="407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Управление сельского хозяйства и продовольствия Варненского муниципального района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7 000,56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626,00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341,40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1 467,26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7010171680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9900231030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D80127" w:rsidRPr="00A81E3A" w:rsidTr="00D80127">
        <w:trPr>
          <w:gridAfter w:val="2"/>
          <w:wAfter w:w="205" w:type="dxa"/>
          <w:trHeight w:val="407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учреждение"Управление строительства и жилищно-коммунального хозяйства"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71 706,79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1 489,00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0408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4 230,00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11 838,47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3 751,00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9 337,00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7 000,00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7080200000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164,42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7280000040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72801S4050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15 000,00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11 600,00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6,81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6 156,40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51,10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72800L4970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612,00</w:t>
            </w:r>
          </w:p>
        </w:tc>
      </w:tr>
      <w:tr w:rsidR="00D80127" w:rsidRPr="00A81E3A" w:rsidTr="00D80127">
        <w:trPr>
          <w:gridAfter w:val="2"/>
          <w:wAfter w:w="205" w:type="dxa"/>
          <w:trHeight w:val="407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2 581,30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1 496,40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3 800,80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120,92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480,05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9900471680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1 776,28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D80127" w:rsidRPr="00A81E3A" w:rsidTr="00D80127">
        <w:trPr>
          <w:gridAfter w:val="2"/>
          <w:wAfter w:w="205" w:type="dxa"/>
          <w:trHeight w:val="407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"Управление культуры администрации Варненского муниципального района Челябинской области"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78 336,45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19 839,50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1 600,63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7350418944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7350471680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735,36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735А15519М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2 492,40</w:t>
            </w:r>
          </w:p>
        </w:tc>
      </w:tr>
      <w:tr w:rsidR="00D80127" w:rsidRPr="00A81E3A" w:rsidTr="00D80127">
        <w:trPr>
          <w:gridAfter w:val="2"/>
          <w:wAfter w:w="205" w:type="dxa"/>
          <w:trHeight w:val="43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13 453,30</w:t>
            </w:r>
          </w:p>
        </w:tc>
      </w:tr>
      <w:tr w:rsidR="00D80127" w:rsidRPr="00A81E3A" w:rsidTr="00D80127">
        <w:trPr>
          <w:gridAfter w:val="2"/>
          <w:wAfter w:w="205" w:type="dxa"/>
          <w:trHeight w:val="43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1 404,20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820,02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237,40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7350218942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7350271680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97,80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478,42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7350318943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7350371680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2 196,02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735А15519С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12 429,60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735А1S8070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7 606,00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515,40</w:t>
            </w:r>
          </w:p>
        </w:tc>
      </w:tr>
      <w:tr w:rsidR="00D80127" w:rsidRPr="00A81E3A" w:rsidTr="00D80127">
        <w:trPr>
          <w:gridAfter w:val="2"/>
          <w:wAfter w:w="205" w:type="dxa"/>
          <w:trHeight w:val="407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"Многофункциональный центр предоставления государственных и муниципальных услуг Варненского муниципального района"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81E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8 082,56</w:t>
            </w:r>
          </w:p>
        </w:tc>
      </w:tr>
      <w:tr w:rsidR="00D80127" w:rsidRPr="00A81E3A" w:rsidTr="00D80127">
        <w:trPr>
          <w:gridAfter w:val="2"/>
          <w:wAfter w:w="205" w:type="dxa"/>
          <w:trHeight w:val="65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991,36</w:t>
            </w:r>
          </w:p>
        </w:tc>
      </w:tr>
      <w:tr w:rsidR="00D80127" w:rsidRPr="00A81E3A" w:rsidTr="00D80127">
        <w:trPr>
          <w:gridAfter w:val="2"/>
          <w:wAfter w:w="205" w:type="dxa"/>
          <w:trHeight w:val="24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7310098900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A81E3A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81E3A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</w:tr>
    </w:tbl>
    <w:p w:rsidR="00D80127" w:rsidRDefault="00D80127" w:rsidP="00D80127"/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788" w:type="dxa"/>
        <w:tblInd w:w="-743" w:type="dxa"/>
        <w:tblLayout w:type="fixed"/>
        <w:tblLook w:val="04A0"/>
      </w:tblPr>
      <w:tblGrid>
        <w:gridCol w:w="3582"/>
        <w:gridCol w:w="458"/>
        <w:gridCol w:w="481"/>
        <w:gridCol w:w="1150"/>
        <w:gridCol w:w="567"/>
        <w:gridCol w:w="673"/>
        <w:gridCol w:w="1168"/>
        <w:gridCol w:w="536"/>
        <w:gridCol w:w="1051"/>
        <w:gridCol w:w="1110"/>
        <w:gridCol w:w="12"/>
      </w:tblGrid>
      <w:tr w:rsidR="00D80127" w:rsidRPr="007E272A" w:rsidTr="00D80127">
        <w:trPr>
          <w:trHeight w:val="1674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C018CC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C018CC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C018CC" w:rsidRDefault="00D80127" w:rsidP="00D80127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62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127" w:rsidRPr="007E272A" w:rsidRDefault="00D80127" w:rsidP="00D80127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6</w:t>
            </w: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к решению  Собрания депутатов                                                                                                                                                                                                                           Варненского муниципального района                                                                                                                                                                                                                          "О внесении изменений и дополнений в бюджет                                                                                                                                                                                             Варненского муниципального района                                                                                                                                                                                                                           на 2019 год  и плановый период 2020-2021 годов                                                                                                                                                                                                            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20 февраля</w:t>
            </w: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t xml:space="preserve"> 201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9</w:t>
            </w: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5</w:t>
            </w:r>
          </w:p>
          <w:p w:rsidR="00D80127" w:rsidRPr="007E272A" w:rsidRDefault="00D80127" w:rsidP="00D80127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t>Приложение № 10</w:t>
            </w: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Варненского муниципального района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                   </w:t>
            </w: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t>"О районном бюджете на 2019 год и плановый период 2020-2021 годов"</w:t>
            </w: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89</w:t>
            </w: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</w:t>
            </w:r>
          </w:p>
        </w:tc>
      </w:tr>
      <w:tr w:rsidR="00D80127" w:rsidRPr="00C018CC" w:rsidTr="00D80127">
        <w:trPr>
          <w:trHeight w:val="974"/>
        </w:trPr>
        <w:tc>
          <w:tcPr>
            <w:tcW w:w="107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127" w:rsidRPr="00C018CC" w:rsidRDefault="00D80127" w:rsidP="00D80127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18CC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Ведомственная структура расходов бюджета Варненского муниципального района                                                                                                   на плановый период 2020-2021 годов</w:t>
            </w:r>
          </w:p>
        </w:tc>
      </w:tr>
      <w:tr w:rsidR="00D80127" w:rsidRPr="0041602B" w:rsidTr="00D80127">
        <w:trPr>
          <w:gridAfter w:val="1"/>
          <w:wAfter w:w="12" w:type="dxa"/>
          <w:trHeight w:val="265"/>
        </w:trPr>
        <w:tc>
          <w:tcPr>
            <w:tcW w:w="6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41602B" w:rsidRDefault="00D80127" w:rsidP="00D80127">
            <w:pPr>
              <w:rPr>
                <w:rFonts w:ascii="Arial CYR" w:hAnsi="Arial CYR" w:cs="Arial CYR"/>
                <w:sz w:val="16"/>
                <w:szCs w:val="16"/>
              </w:rPr>
            </w:pPr>
            <w:r w:rsidRPr="0041602B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41602B" w:rsidRDefault="00D80127" w:rsidP="00D80127">
            <w:pPr>
              <w:rPr>
                <w:rFonts w:ascii="Arial CYR" w:hAnsi="Arial CYR" w:cs="Arial CYR"/>
                <w:sz w:val="16"/>
                <w:szCs w:val="16"/>
              </w:rPr>
            </w:pPr>
            <w:r w:rsidRPr="0041602B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</w:rPr>
            </w:pP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2020 год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2021 год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857 191,30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sz w:val="16"/>
                <w:szCs w:val="16"/>
              </w:rPr>
              <w:t>862 120,68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29 606,97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29 702,77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1 770,73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1 770,73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20 132,97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20 132,97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1 186,77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1 186,77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5,40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136,10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136,10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1 057,98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1 057,98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560,82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656,42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2 383,30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2 383,30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7150071680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393,50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393,50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0401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352,20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352,20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55 297,80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44 270,37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1 755,30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10 525,50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1 490,27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13 068,00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13 068,00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1402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16 000,00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14 000,00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1403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D80127" w:rsidRPr="0041602B" w:rsidTr="00D80127">
        <w:trPr>
          <w:gridAfter w:val="1"/>
          <w:wAfter w:w="12" w:type="dxa"/>
          <w:trHeight w:val="618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12 049,70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12 049,70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224,30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224,30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3 027,30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3 027,30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393,00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393,00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Управление образования администрации Варненского </w:t>
            </w: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442 945,17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457 177,15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72 782,45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72 782,45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978,70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978,70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32 537,95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32 537,95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9 200,54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15 720,38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597,80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597,80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1 510,05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1 510,05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870,80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470,80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4 194,59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4 194,59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1 850,18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9 640,68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46 710,06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46 710,06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8 292,90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8 292,90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43,20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43,20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8 965,62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8 965,62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41602B">
              <w:rPr>
                <w:rFonts w:ascii="Arial" w:hAnsi="Arial" w:cs="Arial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lastRenderedPageBreak/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326,40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24 165,69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24 165,69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349,20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897,24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453,90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453,90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7040071680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910,59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910,59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D80127" w:rsidRPr="0041602B" w:rsidTr="00D80127">
        <w:trPr>
          <w:gridAfter w:val="1"/>
          <w:wAfter w:w="12" w:type="dxa"/>
          <w:trHeight w:val="412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223 593,40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227 913,20</w:t>
            </w:r>
          </w:p>
        </w:tc>
      </w:tr>
      <w:tr w:rsidR="00D80127" w:rsidRPr="0041602B" w:rsidTr="00D80127">
        <w:trPr>
          <w:gridAfter w:val="1"/>
          <w:wAfter w:w="12" w:type="dxa"/>
          <w:trHeight w:val="44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32 687,00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32 768,50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21 215,00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22 063,60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18 614,10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19 368,30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1 304,70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1 357,70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61,80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64,60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17 751,00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17 751,00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33 966,50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35 366,20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426,40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443,80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439,70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496,50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583,66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607,86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3 740,51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3 893,41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48,88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48,88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2 854,30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12 741,40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12 890,00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16 861,40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17 592,80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3 579,70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381,40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381,40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5 154,20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5 154,20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1 158,20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1 158,20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5 376,00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5 376,00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</w:tr>
      <w:tr w:rsidR="00D80127" w:rsidRPr="0041602B" w:rsidTr="00D80127">
        <w:trPr>
          <w:gridAfter w:val="1"/>
          <w:wAfter w:w="12" w:type="dxa"/>
          <w:trHeight w:val="412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сельского хозяйства и продовольствия Варненского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6 640,83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5 847,83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793,00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336,40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336,40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580,30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110,40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7010182040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365,23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835,13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7010188940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9900231030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D80127" w:rsidRPr="0041602B" w:rsidTr="00D80127">
        <w:trPr>
          <w:gridAfter w:val="1"/>
          <w:wAfter w:w="12" w:type="dxa"/>
          <w:trHeight w:val="412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учреждение"Управление строительства и жилищно-коммунального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20 466,09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21 540,22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7190039040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345,00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4 126,68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6 805,61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1 206,90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297,10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8 139,50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8 139,50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6,41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6,41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6 156,40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6 156,40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79,61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79,61</w:t>
            </w:r>
          </w:p>
        </w:tc>
      </w:tr>
      <w:tr w:rsidR="00D80127" w:rsidRPr="0041602B" w:rsidTr="00D80127">
        <w:trPr>
          <w:gridAfter w:val="1"/>
          <w:wAfter w:w="12" w:type="dxa"/>
          <w:trHeight w:val="412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2 527,00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2 527,00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1 496,40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1 496,40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130,70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130,70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3 637,00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3 637,00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1 897,20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1 897,20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316,25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316,25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D80127" w:rsidRPr="0041602B" w:rsidTr="00D80127">
        <w:trPr>
          <w:gridAfter w:val="1"/>
          <w:wAfter w:w="12" w:type="dxa"/>
          <w:trHeight w:val="412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"Управление культуры администрации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52 752,63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49 780,73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19 839,50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19 839,50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1 145,74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1 145,74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735А15519М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113,50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135,10</w:t>
            </w:r>
          </w:p>
        </w:tc>
      </w:tr>
      <w:tr w:rsidR="00D80127" w:rsidRPr="0041602B" w:rsidTr="00D80127">
        <w:trPr>
          <w:gridAfter w:val="1"/>
          <w:wAfter w:w="12" w:type="dxa"/>
          <w:trHeight w:val="44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10 587,19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10 587,19</w:t>
            </w:r>
          </w:p>
        </w:tc>
      </w:tr>
      <w:tr w:rsidR="00D80127" w:rsidRPr="0041602B" w:rsidTr="00D80127">
        <w:trPr>
          <w:gridAfter w:val="1"/>
          <w:wAfter w:w="12" w:type="dxa"/>
          <w:trHeight w:val="44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246,10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246,10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852,00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852,00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146,55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146,55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2 414,45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2 414,45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735А138080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2 993,50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</w:tr>
      <w:tr w:rsidR="00D80127" w:rsidRPr="0041602B" w:rsidTr="00D80127">
        <w:trPr>
          <w:gridAfter w:val="1"/>
          <w:wAfter w:w="12" w:type="dxa"/>
          <w:trHeight w:val="618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"Многофункциональный центр предоставления государственных и муниципальных услуг Варненского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1602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</w:tr>
      <w:tr w:rsidR="00D80127" w:rsidRPr="0041602B" w:rsidTr="00D80127">
        <w:trPr>
          <w:gridAfter w:val="1"/>
          <w:wAfter w:w="12" w:type="dxa"/>
          <w:trHeight w:val="662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</w:tr>
      <w:tr w:rsidR="00D80127" w:rsidRPr="0041602B" w:rsidTr="00D80127">
        <w:trPr>
          <w:gridAfter w:val="1"/>
          <w:wAfter w:w="12" w:type="dxa"/>
          <w:trHeight w:val="25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647,51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41602B" w:rsidRDefault="00D80127" w:rsidP="00D801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02B">
              <w:rPr>
                <w:rFonts w:ascii="Arial" w:hAnsi="Arial" w:cs="Arial"/>
                <w:sz w:val="16"/>
                <w:szCs w:val="16"/>
              </w:rPr>
              <w:t>647,51</w:t>
            </w:r>
          </w:p>
        </w:tc>
      </w:tr>
    </w:tbl>
    <w:p w:rsidR="00D80127" w:rsidRDefault="00D80127" w:rsidP="00D80127"/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D80127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Приложение № </w:t>
      </w:r>
      <w:r>
        <w:rPr>
          <w:rFonts w:ascii="Times New Roman CYR" w:hAnsi="Times New Roman CYR" w:cs="Times New Roman CYR"/>
          <w:sz w:val="16"/>
          <w:szCs w:val="16"/>
        </w:rPr>
        <w:t>7</w:t>
      </w:r>
    </w:p>
    <w:p w:rsidR="00D80127" w:rsidRDefault="00D80127" w:rsidP="00D80127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                                                                                   к решению  Собрания депутатов </w:t>
      </w:r>
    </w:p>
    <w:p w:rsidR="00D80127" w:rsidRDefault="00D80127" w:rsidP="00D80127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>Варненского муниципального района</w:t>
      </w:r>
    </w:p>
    <w:p w:rsidR="00D80127" w:rsidRDefault="00D80127" w:rsidP="00D80127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 "О внесении изменений и дополнений в бюджет </w:t>
      </w:r>
    </w:p>
    <w:p w:rsidR="00D80127" w:rsidRDefault="00D80127" w:rsidP="00D80127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Варненского муниципального района на 2019 год  </w:t>
      </w:r>
    </w:p>
    <w:p w:rsidR="00D80127" w:rsidRDefault="00D80127" w:rsidP="00D80127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и плановый период 2020-2021 годов </w:t>
      </w:r>
    </w:p>
    <w:p w:rsidR="00D80127" w:rsidRDefault="00D80127" w:rsidP="00D80127">
      <w:pPr>
        <w:jc w:val="right"/>
        <w:rPr>
          <w:rFonts w:ascii="Arial" w:hAnsi="Arial" w:cs="Arial"/>
          <w:color w:val="000000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 от </w:t>
      </w:r>
      <w:r>
        <w:rPr>
          <w:rFonts w:ascii="Times New Roman CYR" w:hAnsi="Times New Roman CYR" w:cs="Times New Roman CYR"/>
          <w:sz w:val="16"/>
          <w:szCs w:val="16"/>
        </w:rPr>
        <w:t>20</w:t>
      </w:r>
      <w:r w:rsidRPr="00BF6FF7">
        <w:rPr>
          <w:rFonts w:ascii="Times New Roman CYR" w:hAnsi="Times New Roman CYR" w:cs="Times New Roman CYR"/>
          <w:sz w:val="16"/>
          <w:szCs w:val="16"/>
        </w:rPr>
        <w:t xml:space="preserve"> </w:t>
      </w:r>
      <w:r>
        <w:rPr>
          <w:rFonts w:ascii="Times New Roman CYR" w:hAnsi="Times New Roman CYR" w:cs="Times New Roman CYR"/>
          <w:sz w:val="16"/>
          <w:szCs w:val="16"/>
        </w:rPr>
        <w:t xml:space="preserve">февраля </w:t>
      </w:r>
      <w:r w:rsidRPr="00BF6FF7">
        <w:rPr>
          <w:rFonts w:ascii="Times New Roman CYR" w:hAnsi="Times New Roman CYR" w:cs="Times New Roman CYR"/>
          <w:sz w:val="16"/>
          <w:szCs w:val="16"/>
        </w:rPr>
        <w:t xml:space="preserve"> 201</w:t>
      </w:r>
      <w:r>
        <w:rPr>
          <w:rFonts w:ascii="Times New Roman CYR" w:hAnsi="Times New Roman CYR" w:cs="Times New Roman CYR"/>
          <w:sz w:val="16"/>
          <w:szCs w:val="16"/>
        </w:rPr>
        <w:t>9</w:t>
      </w:r>
      <w:r w:rsidRPr="00BF6FF7">
        <w:rPr>
          <w:rFonts w:ascii="Times New Roman CYR" w:hAnsi="Times New Roman CYR" w:cs="Times New Roman CYR"/>
          <w:sz w:val="16"/>
          <w:szCs w:val="16"/>
        </w:rPr>
        <w:t xml:space="preserve"> года № </w:t>
      </w:r>
      <w:r>
        <w:rPr>
          <w:rFonts w:ascii="Times New Roman CYR" w:hAnsi="Times New Roman CYR" w:cs="Times New Roman CYR"/>
          <w:sz w:val="16"/>
          <w:szCs w:val="16"/>
        </w:rPr>
        <w:t>5</w:t>
      </w:r>
    </w:p>
    <w:p w:rsidR="00D80127" w:rsidRDefault="00D80127" w:rsidP="00D80127">
      <w:pPr>
        <w:jc w:val="right"/>
        <w:rPr>
          <w:rFonts w:ascii="Arial" w:hAnsi="Arial" w:cs="Arial"/>
          <w:color w:val="000000"/>
          <w:sz w:val="16"/>
          <w:szCs w:val="16"/>
        </w:rPr>
      </w:pPr>
    </w:p>
    <w:p w:rsidR="00D80127" w:rsidRPr="00A56DC9" w:rsidRDefault="00D80127" w:rsidP="00D80127">
      <w:pPr>
        <w:jc w:val="right"/>
        <w:rPr>
          <w:rFonts w:ascii="Times New Roman" w:hAnsi="Times New Roman"/>
          <w:color w:val="000000"/>
          <w:sz w:val="16"/>
          <w:szCs w:val="16"/>
        </w:rPr>
      </w:pPr>
      <w:r w:rsidRPr="00A56DC9">
        <w:rPr>
          <w:rFonts w:ascii="Times New Roman" w:hAnsi="Times New Roman"/>
          <w:color w:val="000000"/>
          <w:sz w:val="16"/>
          <w:szCs w:val="16"/>
        </w:rPr>
        <w:t xml:space="preserve">Приложение № 15                                    </w:t>
      </w:r>
    </w:p>
    <w:p w:rsidR="00D80127" w:rsidRPr="00A56DC9" w:rsidRDefault="00D80127" w:rsidP="00D80127">
      <w:pPr>
        <w:jc w:val="right"/>
        <w:rPr>
          <w:rFonts w:ascii="Times New Roman" w:hAnsi="Times New Roman"/>
          <w:color w:val="000000"/>
          <w:sz w:val="16"/>
          <w:szCs w:val="16"/>
        </w:rPr>
      </w:pPr>
      <w:r w:rsidRPr="00A56DC9">
        <w:rPr>
          <w:rFonts w:ascii="Times New Roman" w:hAnsi="Times New Roman"/>
          <w:color w:val="000000"/>
          <w:sz w:val="16"/>
          <w:szCs w:val="16"/>
        </w:rPr>
        <w:t xml:space="preserve">  к решению Собрания депутатов  </w:t>
      </w:r>
    </w:p>
    <w:p w:rsidR="00D80127" w:rsidRPr="00A56DC9" w:rsidRDefault="00D80127" w:rsidP="00D80127">
      <w:pPr>
        <w:jc w:val="right"/>
        <w:rPr>
          <w:rFonts w:ascii="Times New Roman" w:hAnsi="Times New Roman"/>
          <w:color w:val="000000"/>
          <w:sz w:val="16"/>
          <w:szCs w:val="16"/>
        </w:rPr>
      </w:pPr>
      <w:r w:rsidRPr="00A56DC9">
        <w:rPr>
          <w:rFonts w:ascii="Times New Roman" w:hAnsi="Times New Roman"/>
          <w:color w:val="000000"/>
          <w:sz w:val="16"/>
          <w:szCs w:val="16"/>
        </w:rPr>
        <w:t xml:space="preserve">Варненского муниципального  района </w:t>
      </w:r>
    </w:p>
    <w:p w:rsidR="00D80127" w:rsidRPr="00A56DC9" w:rsidRDefault="00D80127" w:rsidP="00D80127">
      <w:pPr>
        <w:jc w:val="right"/>
        <w:rPr>
          <w:rFonts w:ascii="Times New Roman" w:hAnsi="Times New Roman"/>
          <w:color w:val="000000"/>
          <w:sz w:val="16"/>
          <w:szCs w:val="16"/>
        </w:rPr>
      </w:pPr>
      <w:r w:rsidRPr="00A56DC9">
        <w:rPr>
          <w:rFonts w:ascii="Times New Roman" w:hAnsi="Times New Roman"/>
          <w:color w:val="000000"/>
          <w:sz w:val="16"/>
          <w:szCs w:val="16"/>
        </w:rPr>
        <w:t xml:space="preserve">"О районном бюджете на 2019 год и плановый период 2020-2021г " </w:t>
      </w:r>
    </w:p>
    <w:p w:rsidR="00D80127" w:rsidRPr="00A56DC9" w:rsidRDefault="00D80127" w:rsidP="00D80127">
      <w:pPr>
        <w:jc w:val="right"/>
        <w:rPr>
          <w:rFonts w:ascii="Times New Roman" w:hAnsi="Times New Roman"/>
          <w:color w:val="000000"/>
          <w:sz w:val="16"/>
          <w:szCs w:val="16"/>
        </w:rPr>
      </w:pPr>
      <w:r w:rsidRPr="00A56DC9">
        <w:rPr>
          <w:rFonts w:ascii="Times New Roman" w:hAnsi="Times New Roman"/>
          <w:color w:val="000000"/>
          <w:sz w:val="16"/>
          <w:szCs w:val="16"/>
        </w:rPr>
        <w:t>От 05 декабря 2018 года № 89</w:t>
      </w:r>
    </w:p>
    <w:p w:rsidR="00D80127" w:rsidRDefault="00D80127" w:rsidP="00D80127">
      <w:pPr>
        <w:jc w:val="right"/>
        <w:rPr>
          <w:rFonts w:ascii="Arial" w:hAnsi="Arial" w:cs="Arial"/>
          <w:color w:val="000000"/>
          <w:sz w:val="16"/>
          <w:szCs w:val="16"/>
        </w:rPr>
      </w:pPr>
    </w:p>
    <w:p w:rsidR="00D80127" w:rsidRDefault="00D80127" w:rsidP="00D80127">
      <w:pPr>
        <w:jc w:val="right"/>
        <w:rPr>
          <w:rFonts w:ascii="Arial" w:hAnsi="Arial" w:cs="Arial"/>
          <w:color w:val="000000"/>
          <w:sz w:val="16"/>
          <w:szCs w:val="16"/>
        </w:rPr>
      </w:pPr>
    </w:p>
    <w:p w:rsidR="00D80127" w:rsidRDefault="00D80127" w:rsidP="00D80127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23A72">
        <w:rPr>
          <w:rFonts w:ascii="Arial" w:hAnsi="Arial" w:cs="Arial"/>
          <w:b/>
          <w:bCs/>
          <w:color w:val="000000"/>
          <w:sz w:val="24"/>
          <w:szCs w:val="24"/>
        </w:rPr>
        <w:t xml:space="preserve">Распределение межбюджетных трансфертов  бюджетам сельских поселений  </w:t>
      </w:r>
    </w:p>
    <w:p w:rsidR="00D80127" w:rsidRDefault="00D80127" w:rsidP="00D80127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C23A72">
        <w:rPr>
          <w:rFonts w:ascii="Arial" w:hAnsi="Arial" w:cs="Arial"/>
          <w:b/>
          <w:bCs/>
          <w:color w:val="000000"/>
          <w:sz w:val="24"/>
          <w:szCs w:val="24"/>
        </w:rPr>
        <w:t xml:space="preserve">на </w:t>
      </w:r>
      <w:r>
        <w:rPr>
          <w:rFonts w:ascii="Arial" w:hAnsi="Arial" w:cs="Arial"/>
          <w:b/>
          <w:bCs/>
          <w:color w:val="000000"/>
          <w:sz w:val="24"/>
          <w:szCs w:val="24"/>
        </w:rPr>
        <w:t>2019</w:t>
      </w:r>
      <w:r w:rsidRPr="00C23A72">
        <w:rPr>
          <w:rFonts w:ascii="Arial" w:hAnsi="Arial" w:cs="Arial"/>
          <w:b/>
          <w:bCs/>
          <w:color w:val="000000"/>
          <w:sz w:val="24"/>
          <w:szCs w:val="24"/>
        </w:rPr>
        <w:t xml:space="preserve"> год</w:t>
      </w:r>
    </w:p>
    <w:p w:rsidR="00D80127" w:rsidRDefault="00D80127" w:rsidP="00D80127">
      <w:pPr>
        <w:jc w:val="right"/>
        <w:rPr>
          <w:rFonts w:ascii="Arial" w:hAnsi="Arial" w:cs="Arial"/>
          <w:color w:val="000000"/>
          <w:sz w:val="16"/>
          <w:szCs w:val="16"/>
        </w:rPr>
      </w:pPr>
    </w:p>
    <w:tbl>
      <w:tblPr>
        <w:tblW w:w="11058" w:type="dxa"/>
        <w:tblInd w:w="-885" w:type="dxa"/>
        <w:tblLayout w:type="fixed"/>
        <w:tblLook w:val="04A0"/>
      </w:tblPr>
      <w:tblGrid>
        <w:gridCol w:w="2553"/>
        <w:gridCol w:w="1132"/>
        <w:gridCol w:w="1277"/>
        <w:gridCol w:w="1418"/>
        <w:gridCol w:w="992"/>
        <w:gridCol w:w="212"/>
        <w:gridCol w:w="236"/>
        <w:gridCol w:w="236"/>
        <w:gridCol w:w="167"/>
        <w:gridCol w:w="69"/>
        <w:gridCol w:w="781"/>
        <w:gridCol w:w="283"/>
        <w:gridCol w:w="426"/>
        <w:gridCol w:w="1276"/>
      </w:tblGrid>
      <w:tr w:rsidR="00D80127" w:rsidRPr="00C23A72" w:rsidTr="00D80127">
        <w:trPr>
          <w:gridAfter w:val="2"/>
          <w:wAfter w:w="1702" w:type="dxa"/>
          <w:trHeight w:val="315"/>
        </w:trPr>
        <w:tc>
          <w:tcPr>
            <w:tcW w:w="25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C23A72" w:rsidRDefault="00D80127" w:rsidP="00D80127">
            <w:pPr>
              <w:rPr>
                <w:rFonts w:cs="Calibri"/>
                <w:color w:val="000000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C23A72" w:rsidRDefault="00D80127" w:rsidP="00D80127">
            <w:pPr>
              <w:rPr>
                <w:rFonts w:cs="Calibri"/>
                <w:color w:val="000000"/>
              </w:rPr>
            </w:pPr>
          </w:p>
        </w:tc>
        <w:tc>
          <w:tcPr>
            <w:tcW w:w="3899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C23A72" w:rsidRDefault="00D80127" w:rsidP="00D80127">
            <w:pPr>
              <w:rPr>
                <w:rFonts w:cs="Calibri"/>
                <w:color w:val="000000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C23A72" w:rsidRDefault="00D80127" w:rsidP="00D80127">
            <w:pPr>
              <w:rPr>
                <w:rFonts w:cs="Calibri"/>
                <w:color w:val="000000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127" w:rsidRPr="00C23A72" w:rsidRDefault="00D80127" w:rsidP="00D801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</w:tcPr>
          <w:p w:rsidR="00D80127" w:rsidRPr="00C23A72" w:rsidRDefault="00D80127" w:rsidP="00D801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</w:tcPr>
          <w:p w:rsidR="00D80127" w:rsidRPr="00C23A72" w:rsidRDefault="00D80127" w:rsidP="00D8012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80127" w:rsidRPr="00686A30" w:rsidTr="00D80127">
        <w:trPr>
          <w:trHeight w:val="635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D80127" w:rsidRPr="00384C57" w:rsidRDefault="00D80127" w:rsidP="00D80127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D80127" w:rsidRPr="00384C57" w:rsidRDefault="00D80127" w:rsidP="00D80127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0127" w:rsidRPr="00384C57" w:rsidRDefault="00D80127" w:rsidP="00D80127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0127" w:rsidRPr="00384C57" w:rsidRDefault="00D80127" w:rsidP="00D80127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80127" w:rsidRPr="00384C57" w:rsidRDefault="00D80127" w:rsidP="00D80127">
            <w:pPr>
              <w:ind w:right="11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sz w:val="16"/>
                <w:szCs w:val="16"/>
              </w:rPr>
              <w:t>Прочие субсидии бюджетам сельских поселений</w:t>
            </w:r>
          </w:p>
          <w:p w:rsidR="00D80127" w:rsidRPr="00384C57" w:rsidRDefault="00D80127" w:rsidP="00D80127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80127" w:rsidRPr="00384C57" w:rsidRDefault="00D80127" w:rsidP="00D80127">
            <w:pPr>
              <w:ind w:right="11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80127" w:rsidRPr="00686A30" w:rsidTr="00D80127">
        <w:trPr>
          <w:cantSplit/>
          <w:trHeight w:val="4087"/>
        </w:trPr>
        <w:tc>
          <w:tcPr>
            <w:tcW w:w="2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D80127" w:rsidRPr="00384C57" w:rsidRDefault="00D80127" w:rsidP="00D80127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D80127" w:rsidRPr="00384C57" w:rsidRDefault="00D80127" w:rsidP="00D80127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за счет собственных доходов муниципального района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0127" w:rsidRPr="00384C57" w:rsidRDefault="00D80127" w:rsidP="00D80127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0127" w:rsidRPr="00384C57" w:rsidRDefault="00D80127" w:rsidP="00D80127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80127" w:rsidRPr="00686A30" w:rsidTr="00D80127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Алексеевское сельское поселение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2412,00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768,00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1644,00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115,4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604,99</w:t>
            </w:r>
          </w:p>
        </w:tc>
      </w:tr>
      <w:tr w:rsidR="00D80127" w:rsidRPr="00686A30" w:rsidTr="00D80127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Аятское сельское поселение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1898,00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988,00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910,00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115,8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216,81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1722,97</w:t>
            </w:r>
          </w:p>
        </w:tc>
      </w:tr>
      <w:tr w:rsidR="00D80127" w:rsidRPr="00686A30" w:rsidTr="00D80127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Бородиновское сельское поселение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2583,00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986,00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1597,00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113,2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88,33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811,52</w:t>
            </w:r>
          </w:p>
        </w:tc>
      </w:tr>
      <w:tr w:rsidR="00D80127" w:rsidRPr="00686A30" w:rsidTr="00D80127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Варненское сельское поселение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10174,00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6916,00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3258,00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469,3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848,16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1228,6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25306,83</w:t>
            </w:r>
          </w:p>
        </w:tc>
      </w:tr>
      <w:tr w:rsidR="00D80127" w:rsidRPr="00686A30" w:rsidTr="00D80127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Казановское сельское поселение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788,00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479,00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58,33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325,52</w:t>
            </w:r>
          </w:p>
        </w:tc>
      </w:tr>
      <w:tr w:rsidR="00D80127" w:rsidRPr="00686A30" w:rsidTr="00D80127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Катенинское сельское поселение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374,00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374,00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117,6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167,73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1619,35</w:t>
            </w:r>
          </w:p>
        </w:tc>
      </w:tr>
      <w:tr w:rsidR="00D80127" w:rsidRPr="00686A30" w:rsidTr="00D80127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Краснооктябрьское сельское поселение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2932,00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896,00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2036,00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114,8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206,79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541,5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4181,85</w:t>
            </w:r>
          </w:p>
        </w:tc>
      </w:tr>
      <w:tr w:rsidR="00D80127" w:rsidRPr="00686A30" w:rsidTr="00D80127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Кулевчинское сельское поселение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3218,00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913,00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2305,00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114,2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180,89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5492,88</w:t>
            </w:r>
          </w:p>
        </w:tc>
      </w:tr>
      <w:tr w:rsidR="00D80127" w:rsidRPr="00686A30" w:rsidTr="00D80127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Лейпцигское сельское поселение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1847,00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579,00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1268,00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46,1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117,57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15771,27</w:t>
            </w:r>
          </w:p>
        </w:tc>
      </w:tr>
      <w:tr w:rsidR="00D80127" w:rsidRPr="00686A30" w:rsidTr="00D80127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Николаевское сельское поселение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1102,00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374,00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48,1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2268,25</w:t>
            </w:r>
          </w:p>
        </w:tc>
      </w:tr>
      <w:tr w:rsidR="00D80127" w:rsidRPr="00686A30" w:rsidTr="00D80127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Новоуральское сельское поселение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3612,00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1384,00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2228,00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221,6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295,29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2017,05</w:t>
            </w:r>
          </w:p>
        </w:tc>
      </w:tr>
      <w:tr w:rsidR="00D80127" w:rsidRPr="00686A30" w:rsidTr="00D80127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Покровское сельское поселение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3448,00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2330,00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112,8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107,57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2560,47</w:t>
            </w:r>
          </w:p>
        </w:tc>
      </w:tr>
      <w:tr w:rsidR="00D80127" w:rsidRPr="00686A30" w:rsidTr="00D80127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Толстинское сельское поселение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1947,00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730,00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1217,00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112,8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58,33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color w:val="000000"/>
                <w:sz w:val="16"/>
                <w:szCs w:val="16"/>
              </w:rPr>
              <w:t>20951,09</w:t>
            </w:r>
          </w:p>
        </w:tc>
      </w:tr>
      <w:tr w:rsidR="00D80127" w:rsidRPr="00686A30" w:rsidTr="00D80127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36335,00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16335,00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1747,50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2345,80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1228,6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84C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83634,04</w:t>
            </w:r>
          </w:p>
          <w:p w:rsidR="00D80127" w:rsidRPr="00384C57" w:rsidRDefault="00D80127" w:rsidP="00D8012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D80127" w:rsidRDefault="00D80127" w:rsidP="00D80127">
      <w:pPr>
        <w:rPr>
          <w:rFonts w:ascii="Times New Roman" w:hAnsi="Times New Roman"/>
          <w:sz w:val="18"/>
          <w:szCs w:val="18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469A2" w:rsidRDefault="007469A2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  <w:sectPr w:rsidR="007469A2" w:rsidSect="00EF6D32">
          <w:footerReference w:type="even" r:id="rId9"/>
          <w:footerReference w:type="default" r:id="rId10"/>
          <w:pgSz w:w="11906" w:h="16838" w:code="9"/>
          <w:pgMar w:top="851" w:right="851" w:bottom="238" w:left="1440" w:header="709" w:footer="709" w:gutter="0"/>
          <w:cols w:space="708"/>
          <w:docGrid w:linePitch="360"/>
        </w:sectPr>
      </w:pPr>
    </w:p>
    <w:p w:rsidR="007469A2" w:rsidRDefault="007469A2" w:rsidP="007469A2">
      <w:pPr>
        <w:jc w:val="right"/>
        <w:rPr>
          <w:rFonts w:ascii="Times New Roman CYR" w:hAnsi="Times New Roman CYR" w:cs="Times New Roman CYR"/>
          <w:sz w:val="16"/>
          <w:szCs w:val="16"/>
        </w:rPr>
      </w:pPr>
      <w:r>
        <w:lastRenderedPageBreak/>
        <w:tab/>
      </w:r>
      <w:r w:rsidRPr="00BF6FF7">
        <w:rPr>
          <w:rFonts w:ascii="Times New Roman CYR" w:hAnsi="Times New Roman CYR" w:cs="Times New Roman CYR"/>
          <w:sz w:val="16"/>
          <w:szCs w:val="16"/>
        </w:rPr>
        <w:t xml:space="preserve">Приложение № </w:t>
      </w:r>
      <w:r>
        <w:rPr>
          <w:rFonts w:ascii="Times New Roman CYR" w:hAnsi="Times New Roman CYR" w:cs="Times New Roman CYR"/>
          <w:sz w:val="16"/>
          <w:szCs w:val="16"/>
        </w:rPr>
        <w:t>8</w:t>
      </w:r>
    </w:p>
    <w:p w:rsidR="007469A2" w:rsidRDefault="007469A2" w:rsidP="007469A2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                                                                                   к решению  Собрания депутатов </w:t>
      </w:r>
    </w:p>
    <w:p w:rsidR="007469A2" w:rsidRDefault="007469A2" w:rsidP="007469A2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>Варненского муниципального района</w:t>
      </w:r>
    </w:p>
    <w:p w:rsidR="007469A2" w:rsidRDefault="007469A2" w:rsidP="007469A2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 "О внесении изменений и дополнений в бюджет </w:t>
      </w:r>
    </w:p>
    <w:p w:rsidR="007469A2" w:rsidRDefault="007469A2" w:rsidP="007469A2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Варненского муниципального района на 2019 год  </w:t>
      </w:r>
    </w:p>
    <w:p w:rsidR="007469A2" w:rsidRDefault="007469A2" w:rsidP="007469A2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и плановый период 2020-2021 годов </w:t>
      </w:r>
    </w:p>
    <w:p w:rsidR="007469A2" w:rsidRDefault="007469A2" w:rsidP="007469A2">
      <w:pPr>
        <w:jc w:val="right"/>
        <w:rPr>
          <w:rFonts w:ascii="Arial" w:hAnsi="Arial" w:cs="Arial"/>
          <w:color w:val="000000"/>
          <w:sz w:val="16"/>
          <w:szCs w:val="16"/>
        </w:rPr>
      </w:pPr>
      <w:r w:rsidRPr="00BF6FF7">
        <w:rPr>
          <w:rFonts w:ascii="Times New Roman CYR" w:hAnsi="Times New Roman CYR" w:cs="Times New Roman CYR"/>
          <w:sz w:val="16"/>
          <w:szCs w:val="16"/>
        </w:rPr>
        <w:t xml:space="preserve"> от </w:t>
      </w:r>
      <w:r>
        <w:rPr>
          <w:rFonts w:ascii="Times New Roman CYR" w:hAnsi="Times New Roman CYR" w:cs="Times New Roman CYR"/>
          <w:sz w:val="16"/>
          <w:szCs w:val="16"/>
        </w:rPr>
        <w:t>20</w:t>
      </w:r>
      <w:r w:rsidRPr="00BF6FF7">
        <w:rPr>
          <w:rFonts w:ascii="Times New Roman CYR" w:hAnsi="Times New Roman CYR" w:cs="Times New Roman CYR"/>
          <w:sz w:val="16"/>
          <w:szCs w:val="16"/>
        </w:rPr>
        <w:t xml:space="preserve"> </w:t>
      </w:r>
      <w:r>
        <w:rPr>
          <w:rFonts w:ascii="Times New Roman CYR" w:hAnsi="Times New Roman CYR" w:cs="Times New Roman CYR"/>
          <w:sz w:val="16"/>
          <w:szCs w:val="16"/>
        </w:rPr>
        <w:t xml:space="preserve">февраля </w:t>
      </w:r>
      <w:r w:rsidRPr="00BF6FF7">
        <w:rPr>
          <w:rFonts w:ascii="Times New Roman CYR" w:hAnsi="Times New Roman CYR" w:cs="Times New Roman CYR"/>
          <w:sz w:val="16"/>
          <w:szCs w:val="16"/>
        </w:rPr>
        <w:t xml:space="preserve"> 201</w:t>
      </w:r>
      <w:r>
        <w:rPr>
          <w:rFonts w:ascii="Times New Roman CYR" w:hAnsi="Times New Roman CYR" w:cs="Times New Roman CYR"/>
          <w:sz w:val="16"/>
          <w:szCs w:val="16"/>
        </w:rPr>
        <w:t>9</w:t>
      </w:r>
      <w:r w:rsidRPr="00BF6FF7">
        <w:rPr>
          <w:rFonts w:ascii="Times New Roman CYR" w:hAnsi="Times New Roman CYR" w:cs="Times New Roman CYR"/>
          <w:sz w:val="16"/>
          <w:szCs w:val="16"/>
        </w:rPr>
        <w:t xml:space="preserve"> года № </w:t>
      </w:r>
      <w:r>
        <w:rPr>
          <w:rFonts w:ascii="Times New Roman CYR" w:hAnsi="Times New Roman CYR" w:cs="Times New Roman CYR"/>
          <w:sz w:val="16"/>
          <w:szCs w:val="16"/>
        </w:rPr>
        <w:t>5</w:t>
      </w:r>
    </w:p>
    <w:p w:rsidR="007469A2" w:rsidRDefault="007469A2" w:rsidP="007469A2">
      <w:pPr>
        <w:jc w:val="right"/>
        <w:rPr>
          <w:rFonts w:ascii="Arial" w:hAnsi="Arial" w:cs="Arial"/>
          <w:color w:val="000000"/>
          <w:sz w:val="16"/>
          <w:szCs w:val="16"/>
        </w:rPr>
      </w:pPr>
    </w:p>
    <w:tbl>
      <w:tblPr>
        <w:tblW w:w="15058" w:type="dxa"/>
        <w:tblInd w:w="93" w:type="dxa"/>
        <w:tblLayout w:type="fixed"/>
        <w:tblLook w:val="04A0"/>
      </w:tblPr>
      <w:tblGrid>
        <w:gridCol w:w="3460"/>
        <w:gridCol w:w="1517"/>
        <w:gridCol w:w="1043"/>
        <w:gridCol w:w="658"/>
        <w:gridCol w:w="1701"/>
        <w:gridCol w:w="201"/>
        <w:gridCol w:w="236"/>
        <w:gridCol w:w="980"/>
        <w:gridCol w:w="992"/>
        <w:gridCol w:w="79"/>
        <w:gridCol w:w="1339"/>
        <w:gridCol w:w="850"/>
        <w:gridCol w:w="1985"/>
        <w:gridCol w:w="17"/>
      </w:tblGrid>
      <w:tr w:rsidR="007469A2" w:rsidRPr="00C23A72" w:rsidTr="00CF4249">
        <w:trPr>
          <w:gridAfter w:val="1"/>
          <w:wAfter w:w="17" w:type="dxa"/>
          <w:trHeight w:val="1455"/>
        </w:trPr>
        <w:tc>
          <w:tcPr>
            <w:tcW w:w="3460" w:type="dxa"/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cs="Calibri"/>
                <w:color w:val="000000"/>
              </w:rPr>
            </w:pPr>
          </w:p>
        </w:tc>
        <w:tc>
          <w:tcPr>
            <w:tcW w:w="2560" w:type="dxa"/>
            <w:gridSpan w:val="2"/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cs="Calibri"/>
                <w:color w:val="000000"/>
              </w:rPr>
            </w:pPr>
          </w:p>
        </w:tc>
        <w:tc>
          <w:tcPr>
            <w:tcW w:w="2560" w:type="dxa"/>
            <w:gridSpan w:val="3"/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cs="Calibri"/>
                <w:color w:val="000000"/>
              </w:rPr>
            </w:pPr>
          </w:p>
        </w:tc>
        <w:tc>
          <w:tcPr>
            <w:tcW w:w="2287" w:type="dxa"/>
            <w:gridSpan w:val="4"/>
          </w:tcPr>
          <w:p w:rsidR="007469A2" w:rsidRPr="00C23A72" w:rsidRDefault="007469A2" w:rsidP="00CF42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74" w:type="dxa"/>
            <w:gridSpan w:val="3"/>
          </w:tcPr>
          <w:p w:rsidR="007469A2" w:rsidRPr="001C4DA6" w:rsidRDefault="007469A2" w:rsidP="00CF4249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C4DA6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16                                     </w:t>
            </w:r>
          </w:p>
          <w:p w:rsidR="007469A2" w:rsidRPr="001C4DA6" w:rsidRDefault="007469A2" w:rsidP="00CF4249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C4DA6">
              <w:rPr>
                <w:rFonts w:ascii="Times New Roman CYR" w:hAnsi="Times New Roman CYR" w:cs="Times New Roman CYR"/>
                <w:sz w:val="16"/>
                <w:szCs w:val="16"/>
              </w:rPr>
              <w:t>к проекту решения Собрания депутатов  Варненского муниципального  района "О районном бюджете на 2019 год и плановый период 2020-2021г " от 05 декабря  2018 года №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89</w:t>
            </w:r>
            <w:r w:rsidRPr="001C4DA6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</w:tc>
      </w:tr>
      <w:tr w:rsidR="007469A2" w:rsidRPr="00C23A72" w:rsidTr="00CF4249">
        <w:trPr>
          <w:trHeight w:val="315"/>
        </w:trPr>
        <w:tc>
          <w:tcPr>
            <w:tcW w:w="15058" w:type="dxa"/>
            <w:gridSpan w:val="14"/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3A7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межбюджетных трансфертов  бюджетам сельских поселений  на 20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</w:t>
            </w:r>
            <w:r w:rsidRPr="00C23A7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</w:tr>
      <w:tr w:rsidR="007469A2" w:rsidRPr="00C23A72" w:rsidTr="00CF4249">
        <w:trPr>
          <w:trHeight w:val="152"/>
        </w:trPr>
        <w:tc>
          <w:tcPr>
            <w:tcW w:w="346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9A2" w:rsidRPr="00C23A72" w:rsidRDefault="007469A2" w:rsidP="00CF4249">
            <w:pPr>
              <w:rPr>
                <w:rFonts w:cs="Calibri"/>
                <w:color w:val="000000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9A2" w:rsidRPr="00C23A72" w:rsidRDefault="007469A2" w:rsidP="00CF4249">
            <w:pPr>
              <w:rPr>
                <w:rFonts w:cs="Calibri"/>
                <w:color w:val="000000"/>
              </w:rPr>
            </w:pPr>
          </w:p>
        </w:tc>
        <w:tc>
          <w:tcPr>
            <w:tcW w:w="3603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9A2" w:rsidRPr="00C23A72" w:rsidRDefault="007469A2" w:rsidP="00CF4249">
            <w:pPr>
              <w:rPr>
                <w:rFonts w:cs="Calibri"/>
                <w:color w:val="000000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9A2" w:rsidRPr="00C23A72" w:rsidRDefault="007469A2" w:rsidP="00CF4249">
            <w:pPr>
              <w:rPr>
                <w:rFonts w:cs="Calibri"/>
                <w:color w:val="000000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9A2" w:rsidRPr="00C23A72" w:rsidRDefault="007469A2" w:rsidP="00CF42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469A2" w:rsidRPr="00C23A72" w:rsidRDefault="007469A2" w:rsidP="00CF42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7469A2" w:rsidRPr="00C23A72" w:rsidRDefault="007469A2" w:rsidP="00CF42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bottom w:val="single" w:sz="4" w:space="0" w:color="auto"/>
            </w:tcBorders>
          </w:tcPr>
          <w:p w:rsidR="007469A2" w:rsidRPr="00C23A72" w:rsidRDefault="007469A2" w:rsidP="00CF42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тыс.руб.</w:t>
            </w:r>
          </w:p>
        </w:tc>
      </w:tr>
      <w:tr w:rsidR="007469A2" w:rsidRPr="00C23A72" w:rsidTr="00CF4249">
        <w:trPr>
          <w:trHeight w:val="625"/>
        </w:trPr>
        <w:tc>
          <w:tcPr>
            <w:tcW w:w="34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69A2" w:rsidRPr="00F95ED3" w:rsidRDefault="007469A2" w:rsidP="00CF424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5ED3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469A2" w:rsidRPr="00F95ED3" w:rsidRDefault="007469A2" w:rsidP="00CF424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5ED3">
              <w:rPr>
                <w:rFonts w:ascii="Times New Roman" w:hAnsi="Times New Roman"/>
                <w:color w:val="000000"/>
                <w:sz w:val="18"/>
                <w:szCs w:val="18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469A2" w:rsidRPr="00F95ED3" w:rsidRDefault="007469A2" w:rsidP="00CF424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5ED3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469A2" w:rsidRPr="00F95ED3" w:rsidRDefault="007469A2" w:rsidP="00CF424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5ED3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7469A2" w:rsidRPr="00F95ED3" w:rsidRDefault="007469A2" w:rsidP="00CF424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5ED3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7469A2" w:rsidRPr="00F95ED3" w:rsidRDefault="007469A2" w:rsidP="00CF424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5ED3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сельских поселений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7469A2" w:rsidRPr="00F95ED3" w:rsidRDefault="007469A2" w:rsidP="00CF424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5ED3">
              <w:rPr>
                <w:rFonts w:ascii="Times New Roman" w:hAnsi="Times New Roman"/>
                <w:color w:val="000000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2002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7469A2" w:rsidRPr="00F95ED3" w:rsidRDefault="007469A2" w:rsidP="00CF4249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F95ED3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469A2" w:rsidRPr="00F95ED3" w:rsidRDefault="007469A2" w:rsidP="00CF424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469A2" w:rsidRPr="00C23A72" w:rsidTr="00CF4249">
        <w:trPr>
          <w:trHeight w:val="1874"/>
        </w:trPr>
        <w:tc>
          <w:tcPr>
            <w:tcW w:w="3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за счет собственных доходов муниципального района </w:t>
            </w: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469A2" w:rsidRPr="00C23A72" w:rsidTr="00CF4249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Алексеевское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179,51</w:t>
            </w:r>
          </w:p>
        </w:tc>
      </w:tr>
      <w:tr w:rsidR="007469A2" w:rsidRPr="00C23A72" w:rsidTr="00CF4249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Аятское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304,3</w:t>
            </w:r>
          </w:p>
        </w:tc>
      </w:tr>
      <w:tr w:rsidR="007469A2" w:rsidRPr="00C23A72" w:rsidTr="00CF4249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Бородиновское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1365,00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199,22</w:t>
            </w:r>
          </w:p>
        </w:tc>
      </w:tr>
      <w:tr w:rsidR="007469A2" w:rsidRPr="00C23A72" w:rsidTr="00CF4249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Варненское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6962,00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1412,00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9391,7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1159,18</w:t>
            </w:r>
          </w:p>
        </w:tc>
      </w:tr>
      <w:tr w:rsidR="007469A2" w:rsidRPr="00C23A72" w:rsidTr="00CF4249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Казановское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82,1</w:t>
            </w:r>
          </w:p>
        </w:tc>
      </w:tr>
      <w:tr w:rsidR="007469A2" w:rsidRPr="00C23A72" w:rsidTr="00CF4249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Катенинское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268,18</w:t>
            </w:r>
          </w:p>
        </w:tc>
      </w:tr>
      <w:tr w:rsidR="007469A2" w:rsidRPr="00C23A72" w:rsidTr="00CF4249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Краснооктябрьское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1782,00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541,5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387,49</w:t>
            </w:r>
          </w:p>
        </w:tc>
      </w:tr>
      <w:tr w:rsidR="007469A2" w:rsidRPr="00C23A72" w:rsidTr="00CF4249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Кулевчинское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2085,00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342,61</w:t>
            </w:r>
          </w:p>
        </w:tc>
      </w:tr>
      <w:tr w:rsidR="007469A2" w:rsidRPr="00C23A72" w:rsidTr="00CF4249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Лейпцигское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181,70</w:t>
            </w:r>
          </w:p>
        </w:tc>
      </w:tr>
      <w:tr w:rsidR="007469A2" w:rsidRPr="00C23A72" w:rsidTr="00CF4249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Николаевское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153,24</w:t>
            </w:r>
          </w:p>
        </w:tc>
      </w:tr>
      <w:tr w:rsidR="007469A2" w:rsidRPr="00C23A72" w:rsidTr="00CF4249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Новоуральское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507,89</w:t>
            </w:r>
          </w:p>
        </w:tc>
      </w:tr>
      <w:tr w:rsidR="007469A2" w:rsidRPr="00C23A72" w:rsidTr="00CF4249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Покровское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184,99</w:t>
            </w:r>
          </w:p>
        </w:tc>
      </w:tr>
      <w:tr w:rsidR="007469A2" w:rsidRPr="00C23A72" w:rsidTr="00CF4249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Толстинское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1057,00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176,27</w:t>
            </w:r>
          </w:p>
        </w:tc>
      </w:tr>
      <w:tr w:rsidR="007469A2" w:rsidRPr="00C23A72" w:rsidTr="00CF4249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29068,00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9933,2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4126,68</w:t>
            </w:r>
          </w:p>
        </w:tc>
      </w:tr>
    </w:tbl>
    <w:p w:rsidR="007469A2" w:rsidRDefault="007469A2" w:rsidP="007469A2"/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583" w:type="dxa"/>
        <w:tblInd w:w="93" w:type="dxa"/>
        <w:tblLayout w:type="fixed"/>
        <w:tblLook w:val="04A0"/>
      </w:tblPr>
      <w:tblGrid>
        <w:gridCol w:w="3460"/>
        <w:gridCol w:w="1517"/>
        <w:gridCol w:w="1043"/>
        <w:gridCol w:w="941"/>
        <w:gridCol w:w="1134"/>
        <w:gridCol w:w="485"/>
        <w:gridCol w:w="236"/>
        <w:gridCol w:w="697"/>
        <w:gridCol w:w="1354"/>
        <w:gridCol w:w="63"/>
        <w:gridCol w:w="1418"/>
        <w:gridCol w:w="708"/>
        <w:gridCol w:w="2238"/>
        <w:gridCol w:w="289"/>
      </w:tblGrid>
      <w:tr w:rsidR="007469A2" w:rsidRPr="00C23A72" w:rsidTr="00CF4249">
        <w:trPr>
          <w:trHeight w:val="1455"/>
        </w:trPr>
        <w:tc>
          <w:tcPr>
            <w:tcW w:w="3460" w:type="dxa"/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cs="Calibri"/>
                <w:color w:val="000000"/>
              </w:rPr>
            </w:pPr>
          </w:p>
        </w:tc>
        <w:tc>
          <w:tcPr>
            <w:tcW w:w="2560" w:type="dxa"/>
            <w:gridSpan w:val="2"/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cs="Calibri"/>
                <w:color w:val="000000"/>
              </w:rPr>
            </w:pPr>
          </w:p>
        </w:tc>
        <w:tc>
          <w:tcPr>
            <w:tcW w:w="2560" w:type="dxa"/>
            <w:gridSpan w:val="3"/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cs="Calibri"/>
                <w:color w:val="000000"/>
              </w:rPr>
            </w:pPr>
          </w:p>
        </w:tc>
        <w:tc>
          <w:tcPr>
            <w:tcW w:w="2287" w:type="dxa"/>
            <w:gridSpan w:val="3"/>
          </w:tcPr>
          <w:p w:rsidR="007469A2" w:rsidRPr="00C23A72" w:rsidRDefault="007469A2" w:rsidP="00CF42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16" w:type="dxa"/>
            <w:gridSpan w:val="5"/>
          </w:tcPr>
          <w:p w:rsidR="007469A2" w:rsidRDefault="007469A2" w:rsidP="00CF42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469A2" w:rsidRDefault="007469A2" w:rsidP="00CF4249">
            <w:pPr>
              <w:tabs>
                <w:tab w:val="left" w:pos="3120"/>
              </w:tabs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                                         Приложение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9</w:t>
            </w:r>
          </w:p>
          <w:p w:rsidR="007469A2" w:rsidRDefault="007469A2" w:rsidP="00CF4249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к решению  Собрания депутатов </w:t>
            </w:r>
          </w:p>
          <w:p w:rsidR="007469A2" w:rsidRDefault="007469A2" w:rsidP="00CF4249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>Варненского муниципального района</w:t>
            </w:r>
          </w:p>
          <w:p w:rsidR="007469A2" w:rsidRDefault="007469A2" w:rsidP="00CF4249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"О внесении изменений и дополнений в бюджет </w:t>
            </w:r>
          </w:p>
          <w:p w:rsidR="007469A2" w:rsidRDefault="007469A2" w:rsidP="00CF4249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Варненского муниципального района на 2019 год  </w:t>
            </w:r>
          </w:p>
          <w:p w:rsidR="007469A2" w:rsidRDefault="007469A2" w:rsidP="00CF4249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и плановый период 2020-2021 годов </w:t>
            </w:r>
          </w:p>
          <w:p w:rsidR="007469A2" w:rsidRDefault="007469A2" w:rsidP="00CF42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20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февраля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201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9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5</w:t>
            </w:r>
          </w:p>
          <w:p w:rsidR="007469A2" w:rsidRDefault="007469A2" w:rsidP="00CF42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469A2" w:rsidRPr="00616E62" w:rsidRDefault="007469A2" w:rsidP="00CF4249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16E62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17                                      </w:t>
            </w:r>
          </w:p>
          <w:p w:rsidR="007469A2" w:rsidRPr="00C23A72" w:rsidRDefault="007469A2" w:rsidP="00CF42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E62">
              <w:rPr>
                <w:rFonts w:ascii="Times New Roman CYR" w:hAnsi="Times New Roman CYR" w:cs="Times New Roman CYR"/>
                <w:sz w:val="16"/>
                <w:szCs w:val="16"/>
              </w:rPr>
              <w:t>к решения Собрания депутатов  Варненского муниципального  района "О районном бюджете на 2019 год и плановый период 2020-2021г " от 05 декабря  2018 года №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89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15294" w:type="dxa"/>
            <w:gridSpan w:val="13"/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3A7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межбюджетных трансфертов  бюджетам сельских поселений  на 20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</w:t>
            </w:r>
            <w:r w:rsidRPr="00C23A7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346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9A2" w:rsidRPr="00C23A72" w:rsidRDefault="007469A2" w:rsidP="00CF4249">
            <w:pPr>
              <w:rPr>
                <w:rFonts w:cs="Calibri"/>
                <w:color w:val="000000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9A2" w:rsidRPr="00C23A72" w:rsidRDefault="007469A2" w:rsidP="00CF4249">
            <w:pPr>
              <w:rPr>
                <w:rFonts w:cs="Calibri"/>
                <w:color w:val="000000"/>
              </w:rPr>
            </w:pPr>
          </w:p>
        </w:tc>
        <w:tc>
          <w:tcPr>
            <w:tcW w:w="3603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9A2" w:rsidRPr="00C23A72" w:rsidRDefault="007469A2" w:rsidP="00CF4249">
            <w:pPr>
              <w:rPr>
                <w:rFonts w:cs="Calibri"/>
                <w:color w:val="000000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9A2" w:rsidRPr="00C23A72" w:rsidRDefault="007469A2" w:rsidP="00CF4249">
            <w:pPr>
              <w:rPr>
                <w:rFonts w:cs="Calibri"/>
                <w:color w:val="00000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9A2" w:rsidRPr="00C23A72" w:rsidRDefault="007469A2" w:rsidP="00CF42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7469A2" w:rsidRPr="00C23A72" w:rsidRDefault="007469A2" w:rsidP="00CF42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469A2" w:rsidRPr="00C23A72" w:rsidRDefault="007469A2" w:rsidP="00CF42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46" w:type="dxa"/>
            <w:gridSpan w:val="2"/>
            <w:tcBorders>
              <w:bottom w:val="single" w:sz="4" w:space="0" w:color="auto"/>
            </w:tcBorders>
          </w:tcPr>
          <w:p w:rsidR="007469A2" w:rsidRPr="00C23A72" w:rsidRDefault="007469A2" w:rsidP="00CF42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тыс.руб.</w:t>
            </w:r>
          </w:p>
        </w:tc>
      </w:tr>
      <w:tr w:rsidR="007469A2" w:rsidRPr="00C23A72" w:rsidTr="00CF4249">
        <w:trPr>
          <w:gridAfter w:val="1"/>
          <w:wAfter w:w="289" w:type="dxa"/>
          <w:trHeight w:val="625"/>
        </w:trPr>
        <w:tc>
          <w:tcPr>
            <w:tcW w:w="34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469A2" w:rsidRPr="005D4168" w:rsidRDefault="007469A2" w:rsidP="00CF4249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D4168">
              <w:rPr>
                <w:rFonts w:ascii="Times New Roman" w:hAnsi="Times New Roman"/>
                <w:color w:val="000000"/>
                <w:sz w:val="18"/>
                <w:szCs w:val="18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469A2" w:rsidRPr="005D4168" w:rsidRDefault="007469A2" w:rsidP="00CF424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D4168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469A2" w:rsidRPr="005D4168" w:rsidRDefault="007469A2" w:rsidP="00CF4249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D4168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7469A2" w:rsidRPr="005D4168" w:rsidRDefault="007469A2" w:rsidP="00CF4249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D4168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7469A2" w:rsidRPr="005D4168" w:rsidRDefault="007469A2" w:rsidP="00CF4249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D4168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сельских поселений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7469A2" w:rsidRPr="005D4168" w:rsidRDefault="007469A2" w:rsidP="00CF4249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D4168">
              <w:rPr>
                <w:rFonts w:ascii="Times New Roman" w:hAnsi="Times New Roman"/>
                <w:color w:val="000000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7469A2" w:rsidRPr="005D4168" w:rsidRDefault="007469A2" w:rsidP="00CF4249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D4168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469A2" w:rsidRPr="00C23A72" w:rsidTr="00CF4249">
        <w:trPr>
          <w:gridAfter w:val="1"/>
          <w:wAfter w:w="289" w:type="dxa"/>
          <w:cantSplit/>
          <w:trHeight w:val="2373"/>
        </w:trPr>
        <w:tc>
          <w:tcPr>
            <w:tcW w:w="3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469A2" w:rsidRPr="005D4168" w:rsidRDefault="007469A2" w:rsidP="00CF4249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D4168">
              <w:rPr>
                <w:rFonts w:ascii="Times New Roman" w:hAnsi="Times New Roman"/>
                <w:color w:val="000000"/>
                <w:sz w:val="18"/>
                <w:szCs w:val="18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469A2" w:rsidRPr="005D4168" w:rsidRDefault="007469A2" w:rsidP="00CF4249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D41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 счет собственных доходов муниципального района </w:t>
            </w:r>
          </w:p>
        </w:tc>
        <w:tc>
          <w:tcPr>
            <w:tcW w:w="1418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8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Алексеевское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2063,00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1418,00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296,05</w:t>
            </w: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Аятское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498,00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501,85</w:t>
            </w: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Бородиновское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1245,00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328,55</w:t>
            </w: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Варненское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6407,00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534,00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9391,7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1911,71</w:t>
            </w: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Казановское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632,00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371,00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135,39</w:t>
            </w: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Катенинское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442,27</w:t>
            </w: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Краснооктябрьское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2343,00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1649,00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541,5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639,04</w:t>
            </w: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Кулевчинское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2657,00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565,03</w:t>
            </w: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Лейпцигское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1105,00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299,66</w:t>
            </w: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Николаевское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558,00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252,73</w:t>
            </w: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Новоуральское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2821,00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1685,00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837,61</w:t>
            </w: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Покровское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2927,00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1996,00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305,08</w:t>
            </w: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Толстинское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1591,00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974,00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290,64</w:t>
            </w:r>
          </w:p>
        </w:tc>
      </w:tr>
      <w:tr w:rsidR="007469A2" w:rsidRPr="00C23A72" w:rsidTr="00CF4249">
        <w:trPr>
          <w:gridAfter w:val="1"/>
          <w:wAfter w:w="289" w:type="dxa"/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27068,00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1755,3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9933,2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9A2" w:rsidRPr="00C23A72" w:rsidRDefault="007469A2" w:rsidP="00CF42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6805,61</w:t>
            </w:r>
          </w:p>
        </w:tc>
      </w:tr>
    </w:tbl>
    <w:p w:rsidR="007469A2" w:rsidRDefault="007469A2" w:rsidP="007469A2"/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Default="00D80127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0127" w:rsidRPr="002E516B" w:rsidRDefault="00D80127" w:rsidP="00F332F4">
      <w:pPr>
        <w:tabs>
          <w:tab w:val="left" w:pos="5160"/>
        </w:tabs>
        <w:jc w:val="both"/>
        <w:rPr>
          <w:b/>
          <w:sz w:val="26"/>
          <w:szCs w:val="26"/>
        </w:rPr>
      </w:pPr>
    </w:p>
    <w:sectPr w:rsidR="00D80127" w:rsidRPr="002E516B" w:rsidSect="007469A2">
      <w:pgSz w:w="16838" w:h="11906" w:orient="landscape" w:code="9"/>
      <w:pgMar w:top="851" w:right="238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79C" w:rsidRDefault="0047779C">
      <w:r>
        <w:separator/>
      </w:r>
    </w:p>
  </w:endnote>
  <w:endnote w:type="continuationSeparator" w:id="1">
    <w:p w:rsidR="0047779C" w:rsidRDefault="00477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27" w:rsidRDefault="00D80127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80127" w:rsidRDefault="00D80127" w:rsidP="00F114D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27" w:rsidRDefault="00D80127" w:rsidP="00F114DD">
    <w:pPr>
      <w:pStyle w:val="a3"/>
      <w:framePr w:wrap="around" w:vAnchor="text" w:hAnchor="margin" w:xAlign="right" w:y="1"/>
      <w:rPr>
        <w:rStyle w:val="a4"/>
      </w:rPr>
    </w:pPr>
  </w:p>
  <w:p w:rsidR="00D80127" w:rsidRDefault="00D80127" w:rsidP="00F114D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79C" w:rsidRDefault="0047779C">
      <w:r>
        <w:separator/>
      </w:r>
    </w:p>
  </w:footnote>
  <w:footnote w:type="continuationSeparator" w:id="1">
    <w:p w:rsidR="0047779C" w:rsidRDefault="004777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4DD"/>
    <w:rsid w:val="0000465D"/>
    <w:rsid w:val="000059CB"/>
    <w:rsid w:val="000123F7"/>
    <w:rsid w:val="0001496A"/>
    <w:rsid w:val="00014BD8"/>
    <w:rsid w:val="00017574"/>
    <w:rsid w:val="000243DF"/>
    <w:rsid w:val="0003195E"/>
    <w:rsid w:val="00036A3D"/>
    <w:rsid w:val="0004276B"/>
    <w:rsid w:val="000500C2"/>
    <w:rsid w:val="0005283B"/>
    <w:rsid w:val="00054AE4"/>
    <w:rsid w:val="00062262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3D33"/>
    <w:rsid w:val="000948B8"/>
    <w:rsid w:val="000A455E"/>
    <w:rsid w:val="000A4767"/>
    <w:rsid w:val="000A611A"/>
    <w:rsid w:val="000B289F"/>
    <w:rsid w:val="000B33C6"/>
    <w:rsid w:val="000B37B1"/>
    <w:rsid w:val="000B60BF"/>
    <w:rsid w:val="000C4074"/>
    <w:rsid w:val="000C4342"/>
    <w:rsid w:val="000C5A23"/>
    <w:rsid w:val="000D111B"/>
    <w:rsid w:val="000D29AE"/>
    <w:rsid w:val="000D4C78"/>
    <w:rsid w:val="000D668E"/>
    <w:rsid w:val="000E090E"/>
    <w:rsid w:val="000E28FB"/>
    <w:rsid w:val="000E3B22"/>
    <w:rsid w:val="000E5CC4"/>
    <w:rsid w:val="000F1062"/>
    <w:rsid w:val="000F1680"/>
    <w:rsid w:val="001059D3"/>
    <w:rsid w:val="0010698E"/>
    <w:rsid w:val="001104BE"/>
    <w:rsid w:val="00113CC8"/>
    <w:rsid w:val="0011440D"/>
    <w:rsid w:val="0011526B"/>
    <w:rsid w:val="00116742"/>
    <w:rsid w:val="001253D3"/>
    <w:rsid w:val="001272EA"/>
    <w:rsid w:val="00130080"/>
    <w:rsid w:val="0013072E"/>
    <w:rsid w:val="001323CF"/>
    <w:rsid w:val="00136B1D"/>
    <w:rsid w:val="00140619"/>
    <w:rsid w:val="00141980"/>
    <w:rsid w:val="0014258C"/>
    <w:rsid w:val="00142CFD"/>
    <w:rsid w:val="00146446"/>
    <w:rsid w:val="0015098B"/>
    <w:rsid w:val="00151B55"/>
    <w:rsid w:val="00153AB5"/>
    <w:rsid w:val="001627E4"/>
    <w:rsid w:val="001635DD"/>
    <w:rsid w:val="001657D7"/>
    <w:rsid w:val="00166890"/>
    <w:rsid w:val="001669D0"/>
    <w:rsid w:val="00172A24"/>
    <w:rsid w:val="00173F3E"/>
    <w:rsid w:val="00177B69"/>
    <w:rsid w:val="00180C0F"/>
    <w:rsid w:val="00181286"/>
    <w:rsid w:val="0018556B"/>
    <w:rsid w:val="001A5D90"/>
    <w:rsid w:val="001B3C8B"/>
    <w:rsid w:val="001C2551"/>
    <w:rsid w:val="001C60D5"/>
    <w:rsid w:val="001D36F7"/>
    <w:rsid w:val="001D4CF2"/>
    <w:rsid w:val="001D5BAE"/>
    <w:rsid w:val="001D6784"/>
    <w:rsid w:val="001D7B70"/>
    <w:rsid w:val="001E04BF"/>
    <w:rsid w:val="001E3366"/>
    <w:rsid w:val="001F1146"/>
    <w:rsid w:val="001F2352"/>
    <w:rsid w:val="001F2F78"/>
    <w:rsid w:val="001F3D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508F"/>
    <w:rsid w:val="0021534C"/>
    <w:rsid w:val="002174ED"/>
    <w:rsid w:val="00217BC5"/>
    <w:rsid w:val="00223A49"/>
    <w:rsid w:val="0022778D"/>
    <w:rsid w:val="00227BF5"/>
    <w:rsid w:val="00231029"/>
    <w:rsid w:val="0024020A"/>
    <w:rsid w:val="002419CB"/>
    <w:rsid w:val="00242284"/>
    <w:rsid w:val="00243651"/>
    <w:rsid w:val="0024566E"/>
    <w:rsid w:val="00246FC7"/>
    <w:rsid w:val="00256166"/>
    <w:rsid w:val="00262E32"/>
    <w:rsid w:val="002675B7"/>
    <w:rsid w:val="002713B0"/>
    <w:rsid w:val="00280EA9"/>
    <w:rsid w:val="00286848"/>
    <w:rsid w:val="002868A6"/>
    <w:rsid w:val="0029047C"/>
    <w:rsid w:val="00293543"/>
    <w:rsid w:val="002A5F9B"/>
    <w:rsid w:val="002A6686"/>
    <w:rsid w:val="002B0074"/>
    <w:rsid w:val="002C176F"/>
    <w:rsid w:val="002C26C2"/>
    <w:rsid w:val="002C4798"/>
    <w:rsid w:val="002C7548"/>
    <w:rsid w:val="002D065B"/>
    <w:rsid w:val="002E0280"/>
    <w:rsid w:val="002E516B"/>
    <w:rsid w:val="002E6A43"/>
    <w:rsid w:val="002F360F"/>
    <w:rsid w:val="002F4CA8"/>
    <w:rsid w:val="002F7CB6"/>
    <w:rsid w:val="00303568"/>
    <w:rsid w:val="00303BFC"/>
    <w:rsid w:val="003057A5"/>
    <w:rsid w:val="00307003"/>
    <w:rsid w:val="00307566"/>
    <w:rsid w:val="00312077"/>
    <w:rsid w:val="003144DA"/>
    <w:rsid w:val="00314FED"/>
    <w:rsid w:val="00315C90"/>
    <w:rsid w:val="003172CD"/>
    <w:rsid w:val="003203BC"/>
    <w:rsid w:val="00321459"/>
    <w:rsid w:val="003228A0"/>
    <w:rsid w:val="003239CA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490C"/>
    <w:rsid w:val="00365EB9"/>
    <w:rsid w:val="00370972"/>
    <w:rsid w:val="0037529A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3B9"/>
    <w:rsid w:val="003A33C4"/>
    <w:rsid w:val="003A6BC2"/>
    <w:rsid w:val="003A7039"/>
    <w:rsid w:val="003A7380"/>
    <w:rsid w:val="003B25FE"/>
    <w:rsid w:val="003C256E"/>
    <w:rsid w:val="003C5953"/>
    <w:rsid w:val="003C5E6A"/>
    <w:rsid w:val="003C63B1"/>
    <w:rsid w:val="003D082D"/>
    <w:rsid w:val="003D0B1F"/>
    <w:rsid w:val="003D3A48"/>
    <w:rsid w:val="003D563A"/>
    <w:rsid w:val="003D75C4"/>
    <w:rsid w:val="003E4C1C"/>
    <w:rsid w:val="003E58CC"/>
    <w:rsid w:val="003E71FB"/>
    <w:rsid w:val="003F1353"/>
    <w:rsid w:val="003F5A22"/>
    <w:rsid w:val="003F601E"/>
    <w:rsid w:val="004001F3"/>
    <w:rsid w:val="004035E0"/>
    <w:rsid w:val="004048D3"/>
    <w:rsid w:val="00406555"/>
    <w:rsid w:val="00406C44"/>
    <w:rsid w:val="00411815"/>
    <w:rsid w:val="00412DBD"/>
    <w:rsid w:val="00414147"/>
    <w:rsid w:val="004202B5"/>
    <w:rsid w:val="004212A4"/>
    <w:rsid w:val="004220D9"/>
    <w:rsid w:val="004232F5"/>
    <w:rsid w:val="00434FD6"/>
    <w:rsid w:val="0043638E"/>
    <w:rsid w:val="00437452"/>
    <w:rsid w:val="00443049"/>
    <w:rsid w:val="00443079"/>
    <w:rsid w:val="00444779"/>
    <w:rsid w:val="00445564"/>
    <w:rsid w:val="004462EB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79C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4D3C"/>
    <w:rsid w:val="004C1371"/>
    <w:rsid w:val="004C21E4"/>
    <w:rsid w:val="004C2F15"/>
    <w:rsid w:val="004C7B3C"/>
    <w:rsid w:val="004D2554"/>
    <w:rsid w:val="004E134B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173F5"/>
    <w:rsid w:val="005230AD"/>
    <w:rsid w:val="00526E00"/>
    <w:rsid w:val="005301D1"/>
    <w:rsid w:val="0053179E"/>
    <w:rsid w:val="0053188D"/>
    <w:rsid w:val="0053594A"/>
    <w:rsid w:val="0053689B"/>
    <w:rsid w:val="00546ED0"/>
    <w:rsid w:val="005507E2"/>
    <w:rsid w:val="0055200F"/>
    <w:rsid w:val="00554257"/>
    <w:rsid w:val="00561F6D"/>
    <w:rsid w:val="005623D1"/>
    <w:rsid w:val="0056537B"/>
    <w:rsid w:val="00570D3B"/>
    <w:rsid w:val="00571EA6"/>
    <w:rsid w:val="005734F2"/>
    <w:rsid w:val="00573D43"/>
    <w:rsid w:val="0057711C"/>
    <w:rsid w:val="005901E8"/>
    <w:rsid w:val="005925CF"/>
    <w:rsid w:val="00592C6B"/>
    <w:rsid w:val="0059753D"/>
    <w:rsid w:val="005A112D"/>
    <w:rsid w:val="005A3EB7"/>
    <w:rsid w:val="005A4250"/>
    <w:rsid w:val="005A6C1F"/>
    <w:rsid w:val="005A7407"/>
    <w:rsid w:val="005B0342"/>
    <w:rsid w:val="005B3B79"/>
    <w:rsid w:val="005B5E77"/>
    <w:rsid w:val="005D4949"/>
    <w:rsid w:val="005E1232"/>
    <w:rsid w:val="005E4304"/>
    <w:rsid w:val="005E54B3"/>
    <w:rsid w:val="005E6BE1"/>
    <w:rsid w:val="005F081B"/>
    <w:rsid w:val="005F0D77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6195"/>
    <w:rsid w:val="00633600"/>
    <w:rsid w:val="00635C35"/>
    <w:rsid w:val="00642EF0"/>
    <w:rsid w:val="006561AD"/>
    <w:rsid w:val="00660025"/>
    <w:rsid w:val="006616B7"/>
    <w:rsid w:val="00664A8D"/>
    <w:rsid w:val="00664C84"/>
    <w:rsid w:val="00666E66"/>
    <w:rsid w:val="00667E6B"/>
    <w:rsid w:val="006702D7"/>
    <w:rsid w:val="00672389"/>
    <w:rsid w:val="00684789"/>
    <w:rsid w:val="00685FC9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35E5"/>
    <w:rsid w:val="006B4DBE"/>
    <w:rsid w:val="006C057E"/>
    <w:rsid w:val="006C376E"/>
    <w:rsid w:val="006C4E3B"/>
    <w:rsid w:val="006C58AC"/>
    <w:rsid w:val="006C711B"/>
    <w:rsid w:val="006E3C19"/>
    <w:rsid w:val="006F7D64"/>
    <w:rsid w:val="00702DCD"/>
    <w:rsid w:val="007039C8"/>
    <w:rsid w:val="00703BAF"/>
    <w:rsid w:val="00704390"/>
    <w:rsid w:val="007142BF"/>
    <w:rsid w:val="00714CAB"/>
    <w:rsid w:val="00715361"/>
    <w:rsid w:val="0072005F"/>
    <w:rsid w:val="00720E5D"/>
    <w:rsid w:val="007231BC"/>
    <w:rsid w:val="00727E2A"/>
    <w:rsid w:val="00737F9B"/>
    <w:rsid w:val="00741393"/>
    <w:rsid w:val="007469A2"/>
    <w:rsid w:val="00751F56"/>
    <w:rsid w:val="0075201E"/>
    <w:rsid w:val="007540DC"/>
    <w:rsid w:val="00756CFF"/>
    <w:rsid w:val="00757235"/>
    <w:rsid w:val="00764CD1"/>
    <w:rsid w:val="007655C5"/>
    <w:rsid w:val="00766AEE"/>
    <w:rsid w:val="007764F1"/>
    <w:rsid w:val="00781253"/>
    <w:rsid w:val="007824BA"/>
    <w:rsid w:val="00782A54"/>
    <w:rsid w:val="00782F10"/>
    <w:rsid w:val="00783941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0017"/>
    <w:rsid w:val="0080609B"/>
    <w:rsid w:val="0081558A"/>
    <w:rsid w:val="00815611"/>
    <w:rsid w:val="008173DE"/>
    <w:rsid w:val="008225F2"/>
    <w:rsid w:val="00824707"/>
    <w:rsid w:val="00824FD2"/>
    <w:rsid w:val="00830A52"/>
    <w:rsid w:val="008332DB"/>
    <w:rsid w:val="008357D4"/>
    <w:rsid w:val="00837B10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5D54"/>
    <w:rsid w:val="00886A9A"/>
    <w:rsid w:val="00886C41"/>
    <w:rsid w:val="00887F69"/>
    <w:rsid w:val="0089071F"/>
    <w:rsid w:val="00896CEC"/>
    <w:rsid w:val="00897406"/>
    <w:rsid w:val="008B0B8B"/>
    <w:rsid w:val="008B232B"/>
    <w:rsid w:val="008B37C8"/>
    <w:rsid w:val="008B3D08"/>
    <w:rsid w:val="008C0633"/>
    <w:rsid w:val="008C0CBA"/>
    <w:rsid w:val="008C4D42"/>
    <w:rsid w:val="008D7B6E"/>
    <w:rsid w:val="008E0175"/>
    <w:rsid w:val="008F11C8"/>
    <w:rsid w:val="008F2DEC"/>
    <w:rsid w:val="008F3FFC"/>
    <w:rsid w:val="008F649E"/>
    <w:rsid w:val="0090049F"/>
    <w:rsid w:val="009060BA"/>
    <w:rsid w:val="00914933"/>
    <w:rsid w:val="00925CF9"/>
    <w:rsid w:val="009265BD"/>
    <w:rsid w:val="0093177B"/>
    <w:rsid w:val="00931AEC"/>
    <w:rsid w:val="00933382"/>
    <w:rsid w:val="00937DF8"/>
    <w:rsid w:val="009434AC"/>
    <w:rsid w:val="00946305"/>
    <w:rsid w:val="009503A7"/>
    <w:rsid w:val="009533C4"/>
    <w:rsid w:val="00962DF6"/>
    <w:rsid w:val="00967BA5"/>
    <w:rsid w:val="0097090A"/>
    <w:rsid w:val="00973701"/>
    <w:rsid w:val="0097622E"/>
    <w:rsid w:val="00976231"/>
    <w:rsid w:val="00976389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4442"/>
    <w:rsid w:val="009F77DE"/>
    <w:rsid w:val="009F7B64"/>
    <w:rsid w:val="00A00AE4"/>
    <w:rsid w:val="00A056AB"/>
    <w:rsid w:val="00A07477"/>
    <w:rsid w:val="00A13D9E"/>
    <w:rsid w:val="00A1697F"/>
    <w:rsid w:val="00A179AA"/>
    <w:rsid w:val="00A20EC7"/>
    <w:rsid w:val="00A217F2"/>
    <w:rsid w:val="00A22E2A"/>
    <w:rsid w:val="00A34299"/>
    <w:rsid w:val="00A34ADC"/>
    <w:rsid w:val="00A432D8"/>
    <w:rsid w:val="00A52A95"/>
    <w:rsid w:val="00A568F3"/>
    <w:rsid w:val="00A71AFC"/>
    <w:rsid w:val="00A75156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5A4B"/>
    <w:rsid w:val="00A97DE6"/>
    <w:rsid w:val="00AA2215"/>
    <w:rsid w:val="00AA2FDD"/>
    <w:rsid w:val="00AA336C"/>
    <w:rsid w:val="00AA657A"/>
    <w:rsid w:val="00AB1606"/>
    <w:rsid w:val="00AB2C63"/>
    <w:rsid w:val="00AB6471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8B3"/>
    <w:rsid w:val="00B02B30"/>
    <w:rsid w:val="00B04A14"/>
    <w:rsid w:val="00B118E4"/>
    <w:rsid w:val="00B1477A"/>
    <w:rsid w:val="00B15749"/>
    <w:rsid w:val="00B21D4A"/>
    <w:rsid w:val="00B32C40"/>
    <w:rsid w:val="00B32FA8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7B7"/>
    <w:rsid w:val="00B75FF3"/>
    <w:rsid w:val="00B76252"/>
    <w:rsid w:val="00B8098C"/>
    <w:rsid w:val="00B93144"/>
    <w:rsid w:val="00B93F98"/>
    <w:rsid w:val="00B95CAC"/>
    <w:rsid w:val="00BA185B"/>
    <w:rsid w:val="00BA1E6D"/>
    <w:rsid w:val="00BA2DB1"/>
    <w:rsid w:val="00BA4F6E"/>
    <w:rsid w:val="00BA7450"/>
    <w:rsid w:val="00BB5648"/>
    <w:rsid w:val="00BC1602"/>
    <w:rsid w:val="00BC23E2"/>
    <w:rsid w:val="00BC3F28"/>
    <w:rsid w:val="00BC4F51"/>
    <w:rsid w:val="00BD6028"/>
    <w:rsid w:val="00BD7C4F"/>
    <w:rsid w:val="00BE09D6"/>
    <w:rsid w:val="00BE2915"/>
    <w:rsid w:val="00BE2D81"/>
    <w:rsid w:val="00BF1464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7C2B"/>
    <w:rsid w:val="00C510F9"/>
    <w:rsid w:val="00C60256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9686B"/>
    <w:rsid w:val="00CA198A"/>
    <w:rsid w:val="00CA3A5F"/>
    <w:rsid w:val="00CA3B1F"/>
    <w:rsid w:val="00CA4A31"/>
    <w:rsid w:val="00CA4E4B"/>
    <w:rsid w:val="00CA5A41"/>
    <w:rsid w:val="00CB23A1"/>
    <w:rsid w:val="00CB4984"/>
    <w:rsid w:val="00CC78D7"/>
    <w:rsid w:val="00CD25AE"/>
    <w:rsid w:val="00CD6BEF"/>
    <w:rsid w:val="00CE2F5D"/>
    <w:rsid w:val="00CE66C3"/>
    <w:rsid w:val="00CF0EC8"/>
    <w:rsid w:val="00CF48DF"/>
    <w:rsid w:val="00CF7692"/>
    <w:rsid w:val="00D03CDA"/>
    <w:rsid w:val="00D048E9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60517"/>
    <w:rsid w:val="00D605C2"/>
    <w:rsid w:val="00D60E96"/>
    <w:rsid w:val="00D61AD1"/>
    <w:rsid w:val="00D624E1"/>
    <w:rsid w:val="00D70328"/>
    <w:rsid w:val="00D74FB3"/>
    <w:rsid w:val="00D80127"/>
    <w:rsid w:val="00D808FA"/>
    <w:rsid w:val="00D8103D"/>
    <w:rsid w:val="00D853FA"/>
    <w:rsid w:val="00D944AD"/>
    <w:rsid w:val="00D94FE5"/>
    <w:rsid w:val="00DA008F"/>
    <w:rsid w:val="00DA073C"/>
    <w:rsid w:val="00DA3EB8"/>
    <w:rsid w:val="00DB2C27"/>
    <w:rsid w:val="00DB3BD9"/>
    <w:rsid w:val="00DB52D3"/>
    <w:rsid w:val="00DB6E16"/>
    <w:rsid w:val="00DC747C"/>
    <w:rsid w:val="00DC7C19"/>
    <w:rsid w:val="00DD11C9"/>
    <w:rsid w:val="00DD14E3"/>
    <w:rsid w:val="00DD352E"/>
    <w:rsid w:val="00DD5F16"/>
    <w:rsid w:val="00E00B35"/>
    <w:rsid w:val="00E00BF7"/>
    <w:rsid w:val="00E00F45"/>
    <w:rsid w:val="00E16368"/>
    <w:rsid w:val="00E36E82"/>
    <w:rsid w:val="00E36F26"/>
    <w:rsid w:val="00E42C5D"/>
    <w:rsid w:val="00E439BB"/>
    <w:rsid w:val="00E5104C"/>
    <w:rsid w:val="00E541BA"/>
    <w:rsid w:val="00E54970"/>
    <w:rsid w:val="00E6190E"/>
    <w:rsid w:val="00E64719"/>
    <w:rsid w:val="00E65A16"/>
    <w:rsid w:val="00E66FCA"/>
    <w:rsid w:val="00E90343"/>
    <w:rsid w:val="00E92092"/>
    <w:rsid w:val="00E93CB2"/>
    <w:rsid w:val="00E9684A"/>
    <w:rsid w:val="00E97548"/>
    <w:rsid w:val="00EA01D3"/>
    <w:rsid w:val="00EA2DD0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2C8B"/>
    <w:rsid w:val="00EE080F"/>
    <w:rsid w:val="00EE11AC"/>
    <w:rsid w:val="00EE2713"/>
    <w:rsid w:val="00EE2F38"/>
    <w:rsid w:val="00EF01B6"/>
    <w:rsid w:val="00EF2D78"/>
    <w:rsid w:val="00EF3E33"/>
    <w:rsid w:val="00EF5182"/>
    <w:rsid w:val="00EF6D32"/>
    <w:rsid w:val="00F114DD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5567"/>
    <w:rsid w:val="00F54837"/>
    <w:rsid w:val="00F56DE8"/>
    <w:rsid w:val="00F635E8"/>
    <w:rsid w:val="00F6684E"/>
    <w:rsid w:val="00F66C05"/>
    <w:rsid w:val="00F711B1"/>
    <w:rsid w:val="00F74C2D"/>
    <w:rsid w:val="00F82C35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50AF"/>
    <w:rsid w:val="00FD646A"/>
    <w:rsid w:val="00FD792E"/>
    <w:rsid w:val="00FE517A"/>
    <w:rsid w:val="00FE5FEC"/>
    <w:rsid w:val="00FE678E"/>
    <w:rsid w:val="00FF1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CFFC8-8CAA-415F-827A-11C85E103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2175</TotalTime>
  <Pages>1</Pages>
  <Words>33592</Words>
  <Characters>191480</Characters>
  <Application>Microsoft Office Word</Application>
  <DocSecurity>0</DocSecurity>
  <Lines>1595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46</cp:revision>
  <cp:lastPrinted>2019-03-05T10:08:00Z</cp:lastPrinted>
  <dcterms:created xsi:type="dcterms:W3CDTF">2009-11-11T04:03:00Z</dcterms:created>
  <dcterms:modified xsi:type="dcterms:W3CDTF">2019-03-06T07:00:00Z</dcterms:modified>
</cp:coreProperties>
</file>